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4F1DD170"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8A5586">
        <w:rPr>
          <w:rFonts w:ascii="Calibri" w:hAnsi="Calibri" w:cs="Arial"/>
          <w:sz w:val="24"/>
          <w:lang w:eastAsia="en-GB"/>
        </w:rPr>
        <w:t>B3</w:t>
      </w:r>
    </w:p>
    <w:p w14:paraId="44A5096B" w14:textId="04313B8E"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9F1F30">
        <w:rPr>
          <w:rFonts w:ascii="Calibri" w:hAnsi="Calibri"/>
          <w:sz w:val="44"/>
          <w:szCs w:val="44"/>
        </w:rPr>
        <w:t>Outward Processing Application - End Users Documentation</w:t>
      </w:r>
      <w:r w:rsidRPr="003302F3">
        <w:rPr>
          <w:rFonts w:ascii="Calibri" w:hAnsi="Calibri"/>
          <w:sz w:val="44"/>
          <w:szCs w:val="44"/>
        </w:rPr>
        <w:fldChar w:fldCharType="end"/>
      </w:r>
    </w:p>
    <w:p w14:paraId="44A5096C" w14:textId="745314B2" w:rsidR="00ED4B00" w:rsidRPr="001225AD" w:rsidRDefault="007B5462"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Content>
          <w:r w:rsidR="004F54EE" w:rsidRPr="001225AD">
            <w:rPr>
              <w:rFonts w:eastAsia="PMingLiU" w:cstheme="minorHAnsi"/>
              <w:b/>
              <w:sz w:val="40"/>
              <w:szCs w:val="40"/>
              <w:lang w:val="fr-BE"/>
            </w:rPr>
            <w:t>Trader Portal</w:t>
          </w:r>
        </w:sdtContent>
      </w:sdt>
    </w:p>
    <w:p w14:paraId="44A5096D" w14:textId="2425536A"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1D767D">
        <w:rPr>
          <w:rFonts w:ascii="Calibri" w:hAnsi="Calibri"/>
          <w:lang w:val="fr-BE"/>
        </w:rPr>
        <w:t>20</w:t>
      </w:r>
      <w:r w:rsidR="00373258">
        <w:rPr>
          <w:rFonts w:ascii="Calibri" w:hAnsi="Calibri"/>
          <w:lang w:val="fr-BE"/>
        </w:rPr>
        <w:t>/</w:t>
      </w:r>
      <w:r w:rsidR="0021376B">
        <w:rPr>
          <w:rFonts w:ascii="Calibri" w:hAnsi="Calibri"/>
          <w:lang w:val="fr-BE"/>
        </w:rPr>
        <w:t>12</w:t>
      </w:r>
      <w:r w:rsidR="00373258">
        <w:rPr>
          <w:rFonts w:ascii="Calibri" w:hAnsi="Calibri"/>
          <w:lang w:val="fr-BE"/>
        </w:rPr>
        <w:t>/201</w:t>
      </w:r>
      <w:r w:rsidR="00D955F5">
        <w:rPr>
          <w:rFonts w:ascii="Calibri" w:hAnsi="Calibri"/>
          <w:lang w:val="fr-BE"/>
        </w:rPr>
        <w:t>8</w:t>
      </w:r>
    </w:p>
    <w:p w14:paraId="44A5096E" w14:textId="18CD1436"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Content>
          <w:r w:rsidR="001D767D">
            <w:rPr>
              <w:rFonts w:eastAsia="PMingLiU" w:cstheme="minorHAnsi"/>
              <w:lang w:val="fr-BE"/>
            </w:rPr>
            <w:t>2.0</w:t>
          </w:r>
          <w:r w:rsidR="00D955F5" w:rsidRPr="000C6EE2">
            <w:rPr>
              <w:rFonts w:eastAsia="PMingLiU" w:cstheme="minorHAnsi"/>
              <w:lang w:val="fr-BE"/>
            </w:rPr>
            <w:t>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bookmarkStart w:id="1" w:name="eltqToC"/>
      <w:bookmarkStart w:id="2" w:name="_Toc180987569"/>
      <w:bookmarkEnd w:id="0"/>
      <w:r w:rsidRPr="00495CF6">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7B5462" w:rsidRDefault="007B546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7B5462" w:rsidRDefault="007B5462"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0E631C2F" w:rsidR="0021624F" w:rsidRPr="002C5BF5" w:rsidRDefault="0021624F" w:rsidP="00D150BC">
            <w:pPr>
              <w:spacing w:after="0" w:line="276" w:lineRule="auto"/>
              <w:jc w:val="left"/>
              <w:rPr>
                <w:rFonts w:eastAsia="PMingLiU" w:cstheme="minorHAnsi"/>
                <w:lang w:val="fr-BE"/>
              </w:rPr>
            </w:pPr>
            <w:r w:rsidRPr="003858F7">
              <w:rPr>
                <w:rFonts w:cstheme="minorHAnsi"/>
              </w:rPr>
              <w:fldChar w:fldCharType="begin"/>
            </w:r>
            <w:r w:rsidRPr="003858F7">
              <w:rPr>
                <w:rFonts w:cstheme="minorHAnsi"/>
                <w:lang w:val="fr-BE"/>
              </w:rPr>
              <w:instrText xml:space="preserve">  DOCPROPERTY DocumentName </w:instrText>
            </w:r>
            <w:r w:rsidRPr="003858F7">
              <w:rPr>
                <w:rFonts w:cstheme="minorHAnsi"/>
              </w:rPr>
              <w:fldChar w:fldCharType="separate"/>
            </w:r>
            <w:r w:rsidR="009F1F30">
              <w:rPr>
                <w:rFonts w:cstheme="minorHAnsi"/>
                <w:lang w:val="fr-BE"/>
              </w:rPr>
              <w:t>Outward Processing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66987A04"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8A5586">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028DDB1A"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8A5586">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5829539E" w:rsidR="0021624F" w:rsidRPr="003858F7" w:rsidRDefault="001D767D"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7B5462"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0FE47056" w:rsidR="0021624F" w:rsidRPr="003858F7" w:rsidRDefault="007B5462" w:rsidP="00D150BC">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Content>
                <w:r w:rsidR="001D767D">
                  <w:rPr>
                    <w:rFonts w:ascii="Calibri" w:eastAsia="Calibri" w:hAnsi="Calibri" w:cs="Calibri"/>
                    <w:color w:val="000000"/>
                    <w:szCs w:val="22"/>
                  </w:rPr>
                  <w:t>20</w:t>
                </w:r>
                <w:r w:rsidR="0021376B">
                  <w:rPr>
                    <w:rFonts w:ascii="Calibri" w:eastAsia="Calibri" w:hAnsi="Calibri" w:cs="Calibri"/>
                    <w:color w:val="000000"/>
                    <w:szCs w:val="22"/>
                  </w:rPr>
                  <w:t>/12</w:t>
                </w:r>
                <w:r w:rsidR="008A5586" w:rsidRPr="008A5586">
                  <w:rPr>
                    <w:rFonts w:ascii="Calibri" w:eastAsia="Calibri" w:hAnsi="Calibri" w:cs="Calibri"/>
                    <w:color w:val="000000"/>
                    <w:szCs w:val="22"/>
                  </w:rPr>
                  <w:t>/2018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7B5462" w:rsidRDefault="007B5462"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7B5462" w:rsidRDefault="007B5462"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06BCB824" w:rsidR="00957EB9" w:rsidRPr="00495CF6" w:rsidRDefault="00E96BB7">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3302F3" w:rsidRPr="00495CF6">
              <w:rPr>
                <w:rFonts w:ascii="Calibri" w:eastAsia="Calibri" w:hAnsi="Calibri" w:cs="Calibri"/>
                <w:color w:val="000000"/>
                <w:szCs w:val="22"/>
              </w:rPr>
              <w:t>/2017</w:t>
            </w:r>
          </w:p>
        </w:tc>
      </w:tr>
      <w:tr w:rsidR="00C57566" w:rsidRPr="00495CF6" w14:paraId="3F51FC75"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5E96EDB0" w14:textId="10E19627" w:rsidR="00C57566" w:rsidRPr="00495CF6" w:rsidRDefault="00C57566" w:rsidP="00C57566">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F295CBE" w14:textId="3949FF01" w:rsidR="00C57566" w:rsidRPr="00495CF6" w:rsidRDefault="00C57566" w:rsidP="00C57566">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50D7BCC4" w14:textId="66C8AE7A" w:rsidR="00C57566" w:rsidRPr="00D4319D" w:rsidRDefault="00C57566" w:rsidP="00C57566">
            <w:pPr>
              <w:spacing w:after="0" w:line="276" w:lineRule="auto"/>
              <w:jc w:val="left"/>
              <w:rPr>
                <w:rFonts w:ascii="Calibri" w:eastAsia="Calibri" w:hAnsi="Calibri" w:cs="Calibri"/>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F717993" w14:textId="34C833A8" w:rsidR="00C57566" w:rsidRDefault="00C57566" w:rsidP="00C57566">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D955F5" w:rsidRPr="00495CF6" w14:paraId="09235010" w14:textId="77777777" w:rsidTr="00D955F5">
        <w:tc>
          <w:tcPr>
            <w:tcW w:w="1220" w:type="pct"/>
            <w:tcBorders>
              <w:top w:val="single" w:sz="4" w:space="0" w:color="7F7F7F"/>
              <w:left w:val="single" w:sz="4" w:space="0" w:color="7F7F7F"/>
              <w:bottom w:val="single" w:sz="4" w:space="0" w:color="7F7F7F"/>
              <w:right w:val="single" w:sz="4" w:space="0" w:color="7F7F7F"/>
            </w:tcBorders>
          </w:tcPr>
          <w:p w14:paraId="26E5BE85" w14:textId="77777777" w:rsidR="00D955F5" w:rsidRDefault="00D955F5" w:rsidP="0021376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6CAAFBC" w14:textId="77777777" w:rsidR="00D955F5" w:rsidRDefault="00D955F5" w:rsidP="0021376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38C49AB6" w14:textId="77777777" w:rsidR="00D955F5" w:rsidRDefault="00D955F5" w:rsidP="0021376B">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97002AB" w14:textId="398E1C99" w:rsidR="00D955F5" w:rsidRDefault="008A5586" w:rsidP="0021376B">
            <w:pPr>
              <w:spacing w:after="0" w:line="276" w:lineRule="auto"/>
              <w:jc w:val="left"/>
              <w:rPr>
                <w:rFonts w:ascii="Calibri" w:eastAsia="Calibri" w:hAnsi="Calibri" w:cs="Calibri"/>
                <w:color w:val="000000"/>
                <w:szCs w:val="22"/>
              </w:rPr>
            </w:pPr>
            <w:r w:rsidRPr="008A5586">
              <w:rPr>
                <w:rFonts w:ascii="Calibri" w:eastAsia="Calibri" w:hAnsi="Calibri" w:cs="Calibri"/>
                <w:color w:val="000000"/>
                <w:szCs w:val="22"/>
              </w:rPr>
              <w:t>01/06/2018</w:t>
            </w:r>
          </w:p>
        </w:tc>
      </w:tr>
      <w:tr w:rsidR="0021376B" w:rsidRPr="00495CF6" w14:paraId="288111B8" w14:textId="77777777" w:rsidTr="0021376B">
        <w:tc>
          <w:tcPr>
            <w:tcW w:w="1220" w:type="pct"/>
            <w:tcBorders>
              <w:top w:val="single" w:sz="4" w:space="0" w:color="7F7F7F"/>
              <w:left w:val="single" w:sz="4" w:space="0" w:color="7F7F7F"/>
              <w:bottom w:val="single" w:sz="4" w:space="0" w:color="7F7F7F"/>
              <w:right w:val="single" w:sz="4" w:space="0" w:color="7F7F7F"/>
            </w:tcBorders>
          </w:tcPr>
          <w:p w14:paraId="30F1C77F" w14:textId="77777777" w:rsidR="0021376B" w:rsidRDefault="0021376B" w:rsidP="0021376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467F2316" w14:textId="77777777" w:rsidR="0021376B" w:rsidRDefault="0021376B" w:rsidP="0021376B">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1671D591" w14:textId="77777777" w:rsidR="0021376B" w:rsidRDefault="0021376B" w:rsidP="0021376B">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81AD599" w14:textId="0A0A034D" w:rsidR="0021376B" w:rsidRPr="00324BB1" w:rsidRDefault="00712D2E" w:rsidP="0021376B">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21376B">
              <w:rPr>
                <w:rFonts w:ascii="Calibri" w:eastAsia="Calibri" w:hAnsi="Calibri" w:cs="Calibri"/>
                <w:color w:val="000000"/>
                <w:szCs w:val="22"/>
              </w:rPr>
              <w:t>/12/2018</w:t>
            </w:r>
          </w:p>
        </w:tc>
      </w:tr>
      <w:tr w:rsidR="001D767D" w:rsidRPr="00495CF6" w14:paraId="7AFEE897" w14:textId="77777777" w:rsidTr="007B5462">
        <w:tc>
          <w:tcPr>
            <w:tcW w:w="1220" w:type="pct"/>
            <w:tcBorders>
              <w:top w:val="single" w:sz="4" w:space="0" w:color="7F7F7F"/>
              <w:left w:val="single" w:sz="4" w:space="0" w:color="7F7F7F"/>
              <w:bottom w:val="single" w:sz="4" w:space="0" w:color="7F7F7F"/>
              <w:right w:val="single" w:sz="4" w:space="0" w:color="7F7F7F"/>
            </w:tcBorders>
          </w:tcPr>
          <w:p w14:paraId="130AF3C9" w14:textId="77777777" w:rsidR="001D767D" w:rsidRDefault="001D767D" w:rsidP="007B5462">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2637275C" w14:textId="77777777" w:rsidR="001D767D" w:rsidRDefault="001D767D" w:rsidP="007B5462">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CEDB6E2" w14:textId="77777777" w:rsidR="001D767D" w:rsidRDefault="001D767D" w:rsidP="007B5462">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68DDA5D" w14:textId="77777777" w:rsidR="001D767D" w:rsidRDefault="001D767D" w:rsidP="007B5462">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3897828C"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EF7275">
        <w:rPr>
          <w:rFonts w:ascii="Calibri" w:eastAsia="Calibri" w:hAnsi="Calibri" w:cs="Calibri"/>
          <w:szCs w:val="22"/>
        </w:rPr>
        <w:t>se</w:t>
      </w:r>
      <w:r w:rsidRPr="00495CF6">
        <w:rPr>
          <w:rFonts w:ascii="Calibri" w:eastAsia="Calibri" w:hAnsi="Calibri" w:cs="Calibri"/>
          <w:szCs w:val="22"/>
        </w:rPr>
        <w:t>d to make the following types of changes to the document without requiring that the docume</w:t>
      </w:r>
      <w:bookmarkStart w:id="3" w:name="_GoBack"/>
      <w:bookmarkEnd w:id="3"/>
      <w:r w:rsidRPr="00495CF6">
        <w:rPr>
          <w:rFonts w:ascii="Calibri" w:eastAsia="Calibri" w:hAnsi="Calibri" w:cs="Calibri"/>
          <w:szCs w:val="22"/>
        </w:rPr>
        <w:t>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12994BF4"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C44F52">
        <w:rPr>
          <w:rFonts w:ascii="Calibri" w:eastAsia="Calibri" w:hAnsi="Calibri" w:cs="Calibri"/>
          <w:color w:val="000000"/>
          <w:szCs w:val="22"/>
        </w:rPr>
        <w:t>es to this document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1D767D" w:rsidRPr="000C58E5" w14:paraId="2F3F629C" w14:textId="77777777" w:rsidTr="007B5462">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680307C" w14:textId="77777777" w:rsidR="001D767D" w:rsidRDefault="001D767D" w:rsidP="007B5462">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2ED0FC69" w14:textId="77777777" w:rsidR="001D767D" w:rsidRDefault="001D767D" w:rsidP="007B5462">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22700942" w14:textId="77777777" w:rsidR="001D767D" w:rsidRDefault="001D767D" w:rsidP="007B5462">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F1FFCE6" w14:textId="77777777" w:rsidR="001D767D" w:rsidRPr="0062555E" w:rsidRDefault="001D767D" w:rsidP="007B5462">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4935C7D0" w14:textId="77777777" w:rsidR="001D767D" w:rsidRPr="0062555E" w:rsidRDefault="001D767D" w:rsidP="007B5462">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21376B" w:rsidRPr="000C58E5" w14:paraId="06206E05" w14:textId="77777777" w:rsidTr="0021376B">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385F9BA9" w14:textId="77777777" w:rsidR="0021376B" w:rsidRDefault="0021376B" w:rsidP="0021376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6E37E55" w14:textId="3619172B" w:rsidR="0021376B" w:rsidRPr="00324BB1" w:rsidRDefault="00712D2E" w:rsidP="0021376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21376B">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207257DA" w14:textId="77777777" w:rsidR="0021376B" w:rsidRDefault="0021376B" w:rsidP="0021376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5DA0F8EC" w14:textId="77777777" w:rsidR="0021376B" w:rsidRDefault="0021376B" w:rsidP="0021376B">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023777E5" w14:textId="77777777" w:rsidR="00F558DD" w:rsidRDefault="00F558DD" w:rsidP="0021376B">
            <w:pPr>
              <w:spacing w:after="0" w:line="276" w:lineRule="auto"/>
              <w:jc w:val="left"/>
              <w:rPr>
                <w:rFonts w:ascii="Calibri" w:eastAsia="Calibri" w:hAnsi="Calibri" w:cs="Calibri"/>
                <w:bCs/>
                <w:color w:val="000000"/>
                <w:szCs w:val="22"/>
              </w:rPr>
            </w:pPr>
            <w:r w:rsidRPr="00F558DD">
              <w:rPr>
                <w:rFonts w:ascii="Calibri" w:eastAsia="Calibri" w:hAnsi="Calibri" w:cs="Calibri"/>
                <w:bCs/>
                <w:color w:val="000000"/>
                <w:szCs w:val="22"/>
              </w:rPr>
              <w:t xml:space="preserve">Alignment with version 1.9.1 of TP. </w:t>
            </w:r>
          </w:p>
          <w:p w14:paraId="037A4E74" w14:textId="24FF4E48" w:rsidR="0021376B" w:rsidRDefault="0021376B" w:rsidP="0021376B">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D955F5" w:rsidRPr="00E1735C" w14:paraId="504C2685" w14:textId="77777777" w:rsidTr="00622C9D">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9F124FC" w14:textId="3FED2127" w:rsidR="00D955F5" w:rsidRPr="00622C9D" w:rsidRDefault="00D955F5" w:rsidP="004C2017">
            <w:pPr>
              <w:spacing w:after="0" w:line="276" w:lineRule="auto"/>
              <w:jc w:val="left"/>
              <w:rPr>
                <w:rFonts w:ascii="Calibri" w:eastAsia="Calibri" w:hAnsi="Calibri" w:cs="Calibri"/>
                <w:bCs/>
                <w:color w:val="000000"/>
                <w:szCs w:val="22"/>
              </w:rPr>
            </w:pPr>
            <w:r w:rsidRPr="002876EC">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324D1FB" w14:textId="6571A06B" w:rsidR="00D955F5" w:rsidRPr="00622C9D" w:rsidRDefault="008A5586" w:rsidP="00622C9D">
            <w:pPr>
              <w:spacing w:after="0" w:line="276" w:lineRule="auto"/>
              <w:jc w:val="left"/>
              <w:rPr>
                <w:rFonts w:ascii="Calibri" w:eastAsia="Calibri" w:hAnsi="Calibri" w:cs="Calibri"/>
                <w:bCs/>
                <w:color w:val="000000"/>
                <w:szCs w:val="22"/>
              </w:rPr>
            </w:pPr>
            <w:r w:rsidRPr="008A5586">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26985C88" w14:textId="56FD0A54" w:rsidR="00D955F5" w:rsidRPr="00622C9D" w:rsidRDefault="00D955F5" w:rsidP="00622C9D">
            <w:pPr>
              <w:spacing w:after="0" w:line="276" w:lineRule="auto"/>
              <w:jc w:val="left"/>
              <w:rPr>
                <w:rFonts w:ascii="Calibri" w:eastAsia="Calibri" w:hAnsi="Calibri" w:cs="Calibri"/>
                <w:bCs/>
                <w:color w:val="000000"/>
                <w:szCs w:val="22"/>
              </w:rPr>
            </w:pPr>
            <w:r w:rsidRPr="002876EC">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E2298C9" w14:textId="29DA8A01" w:rsidR="00D955F5" w:rsidRPr="00622C9D" w:rsidRDefault="00D955F5" w:rsidP="00622C9D">
            <w:pPr>
              <w:spacing w:after="0" w:line="276" w:lineRule="auto"/>
              <w:jc w:val="left"/>
              <w:rPr>
                <w:rFonts w:ascii="Calibri" w:eastAsia="Calibri" w:hAnsi="Calibri" w:cs="Calibri"/>
                <w:bCs/>
                <w:color w:val="000000"/>
                <w:szCs w:val="22"/>
              </w:rPr>
            </w:pPr>
            <w:r w:rsidRPr="002876EC">
              <w:t>Submission for Review</w:t>
            </w:r>
          </w:p>
        </w:tc>
      </w:tr>
      <w:tr w:rsidR="00E1735C" w:rsidRPr="00E1735C" w14:paraId="07F3610E" w14:textId="77777777" w:rsidTr="00622C9D">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49493FBF" w14:textId="77777777" w:rsidR="00E1735C" w:rsidRPr="00622C9D" w:rsidRDefault="00E1735C" w:rsidP="004C2017">
            <w:pPr>
              <w:spacing w:after="0" w:line="276" w:lineRule="auto"/>
              <w:jc w:val="left"/>
              <w:rPr>
                <w:rFonts w:ascii="Calibri" w:eastAsia="Calibri" w:hAnsi="Calibri" w:cs="Calibri"/>
                <w:bCs/>
                <w:color w:val="000000"/>
                <w:szCs w:val="22"/>
              </w:rPr>
            </w:pPr>
            <w:r w:rsidRPr="00622C9D">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1A1F4BF8" w14:textId="77777777" w:rsidR="00E1735C" w:rsidRPr="00622C9D" w:rsidRDefault="00E1735C" w:rsidP="00622C9D">
            <w:pPr>
              <w:spacing w:after="0" w:line="276" w:lineRule="auto"/>
              <w:jc w:val="left"/>
              <w:rPr>
                <w:rFonts w:ascii="Calibri" w:eastAsia="Calibri" w:hAnsi="Calibri" w:cs="Calibri"/>
                <w:bCs/>
                <w:color w:val="000000"/>
                <w:szCs w:val="22"/>
              </w:rPr>
            </w:pPr>
            <w:r w:rsidRPr="00622C9D">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3DB22ACE" w14:textId="77777777" w:rsidR="00E1735C" w:rsidRPr="00622C9D" w:rsidRDefault="00E1735C" w:rsidP="00622C9D">
            <w:pPr>
              <w:spacing w:after="0" w:line="276" w:lineRule="auto"/>
              <w:jc w:val="left"/>
              <w:rPr>
                <w:rFonts w:ascii="Calibri" w:eastAsia="Calibri" w:hAnsi="Calibri" w:cs="Calibri"/>
                <w:bCs/>
                <w:color w:val="000000"/>
                <w:szCs w:val="22"/>
              </w:rPr>
            </w:pPr>
            <w:r w:rsidRPr="00622C9D">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77210623" w14:textId="77777777" w:rsidR="00E1735C" w:rsidRPr="00622C9D" w:rsidRDefault="00E1735C" w:rsidP="00622C9D">
            <w:pPr>
              <w:spacing w:after="0" w:line="276" w:lineRule="auto"/>
              <w:jc w:val="left"/>
              <w:rPr>
                <w:rFonts w:ascii="Calibri" w:eastAsia="Calibri" w:hAnsi="Calibri" w:cs="Calibri"/>
                <w:bCs/>
                <w:color w:val="000000"/>
                <w:szCs w:val="22"/>
              </w:rPr>
            </w:pPr>
            <w:r w:rsidRPr="00622C9D">
              <w:rPr>
                <w:rFonts w:ascii="Calibri" w:eastAsia="Calibri" w:hAnsi="Calibri" w:cs="Calibri"/>
                <w:bCs/>
                <w:color w:val="000000"/>
                <w:szCs w:val="22"/>
              </w:rPr>
              <w:t>Implementation of review’s comments.</w:t>
            </w:r>
          </w:p>
          <w:p w14:paraId="48F55CBC" w14:textId="77777777" w:rsidR="00E1735C" w:rsidRPr="00622C9D" w:rsidRDefault="00E1735C" w:rsidP="004C2017">
            <w:pPr>
              <w:spacing w:after="0" w:line="276" w:lineRule="auto"/>
              <w:jc w:val="left"/>
              <w:rPr>
                <w:rFonts w:ascii="Calibri" w:eastAsia="Calibri" w:hAnsi="Calibri" w:cs="Calibri"/>
                <w:bCs/>
                <w:color w:val="000000"/>
                <w:szCs w:val="22"/>
              </w:rPr>
            </w:pPr>
            <w:r w:rsidRPr="00622C9D">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4CC3EEAC" w:rsidR="00957EB9" w:rsidRPr="00495CF6" w:rsidRDefault="000B42F9" w:rsidP="00FB5F8C">
            <w:pPr>
              <w:spacing w:after="0"/>
              <w:jc w:val="left"/>
              <w:rPr>
                <w:lang w:eastAsia="en-GB"/>
              </w:rPr>
            </w:pPr>
            <w:r w:rsidRPr="00495CF6">
              <w:rPr>
                <w:lang w:eastAsia="en-GB"/>
              </w:rPr>
              <w:t>0.</w:t>
            </w:r>
            <w:r w:rsidR="00FB5F8C">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3487AFFC" w:rsidR="00957EB9" w:rsidRPr="00495CF6" w:rsidRDefault="00E96BB7">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0BD2D400" w14:textId="77777777" w:rsidR="00FB5F8C" w:rsidRDefault="00FB5F8C" w:rsidP="00FB5F8C">
            <w:pPr>
              <w:spacing w:after="0"/>
              <w:jc w:val="left"/>
              <w:rPr>
                <w:lang w:eastAsia="en-GB"/>
              </w:rPr>
            </w:pPr>
            <w:r>
              <w:rPr>
                <w:lang w:eastAsia="en-GB"/>
              </w:rPr>
              <w:t>First version.</w:t>
            </w:r>
          </w:p>
          <w:p w14:paraId="44A509BC" w14:textId="31A9C89F" w:rsidR="00957EB9" w:rsidRPr="00495CF6" w:rsidRDefault="00FB5F8C" w:rsidP="00FB5F8C">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CB" w14:textId="77777777" w:rsidR="00957EB9" w:rsidRPr="00495CF6" w:rsidRDefault="00957EB9" w:rsidP="00957EB9">
      <w:pPr>
        <w:spacing w:after="0" w:line="276" w:lineRule="auto"/>
        <w:rPr>
          <w:rFonts w:ascii="Calibri" w:eastAsia="Calibri" w:hAnsi="Calibri" w:cs="Calibri"/>
          <w:color w:val="000000"/>
          <w:szCs w:val="22"/>
        </w:rPr>
      </w:pPr>
    </w:p>
    <w:p w14:paraId="407478D7" w14:textId="77777777" w:rsidR="000B42F9" w:rsidRPr="00495CF6" w:rsidRDefault="000B42F9" w:rsidP="00080E9B">
      <w:pPr>
        <w:pStyle w:val="TOCHeading"/>
        <w:rPr>
          <w:rFonts w:ascii="Calibri" w:hAnsi="Calibri" w:cs="Calibri"/>
        </w:rPr>
      </w:pPr>
    </w:p>
    <w:p w14:paraId="3286AF71" w14:textId="05A4F014"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7BB0768D" w14:textId="77777777" w:rsidR="009F1F30"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9F1F30">
        <w:t>1.</w:t>
      </w:r>
      <w:r w:rsidR="009F1F30">
        <w:rPr>
          <w:rFonts w:asciiTheme="minorHAnsi" w:eastAsiaTheme="minorEastAsia" w:hAnsiTheme="minorHAnsi" w:cstheme="minorBidi"/>
          <w:b w:val="0"/>
          <w:caps w:val="0"/>
          <w:sz w:val="22"/>
          <w:szCs w:val="22"/>
          <w:lang w:eastAsia="en-GB"/>
        </w:rPr>
        <w:tab/>
      </w:r>
      <w:r w:rsidR="009F1F30">
        <w:t>Introduction</w:t>
      </w:r>
      <w:r w:rsidR="009F1F30">
        <w:tab/>
      </w:r>
      <w:r w:rsidR="009F1F30">
        <w:fldChar w:fldCharType="begin"/>
      </w:r>
      <w:r w:rsidR="009F1F30">
        <w:instrText xml:space="preserve"> PAGEREF _Toc533074908 \h </w:instrText>
      </w:r>
      <w:r w:rsidR="009F1F30">
        <w:fldChar w:fldCharType="separate"/>
      </w:r>
      <w:r w:rsidR="009F1F30">
        <w:t>5</w:t>
      </w:r>
      <w:r w:rsidR="009F1F30">
        <w:fldChar w:fldCharType="end"/>
      </w:r>
    </w:p>
    <w:p w14:paraId="3BC101AC" w14:textId="77777777" w:rsidR="009F1F30" w:rsidRDefault="009F1F30">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_Toc533074909 \h </w:instrText>
      </w:r>
      <w:r>
        <w:fldChar w:fldCharType="separate"/>
      </w:r>
      <w:r>
        <w:t>5</w:t>
      </w:r>
      <w:r>
        <w:fldChar w:fldCharType="end"/>
      </w:r>
    </w:p>
    <w:p w14:paraId="766A0676" w14:textId="77777777" w:rsidR="009F1F30" w:rsidRDefault="009F1F30">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_Toc533074910 \h </w:instrText>
      </w:r>
      <w:r>
        <w:fldChar w:fldCharType="separate"/>
      </w:r>
      <w:r>
        <w:t>5</w:t>
      </w:r>
      <w:r>
        <w:fldChar w:fldCharType="end"/>
      </w:r>
    </w:p>
    <w:p w14:paraId="5C86DB0C" w14:textId="77777777" w:rsidR="009F1F30" w:rsidRDefault="009F1F30">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_Toc533074911 \h </w:instrText>
      </w:r>
      <w:r>
        <w:fldChar w:fldCharType="separate"/>
      </w:r>
      <w:r>
        <w:t>5</w:t>
      </w:r>
      <w:r>
        <w:fldChar w:fldCharType="end"/>
      </w:r>
    </w:p>
    <w:p w14:paraId="3C8E30B4" w14:textId="77777777" w:rsidR="009F1F30" w:rsidRDefault="009F1F30">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_Toc533074912 \h </w:instrText>
      </w:r>
      <w:r>
        <w:fldChar w:fldCharType="separate"/>
      </w:r>
      <w:r>
        <w:t>5</w:t>
      </w:r>
      <w:r>
        <w:fldChar w:fldCharType="end"/>
      </w:r>
    </w:p>
    <w:p w14:paraId="35EF3EF6" w14:textId="77777777" w:rsidR="009F1F30" w:rsidRDefault="009F1F30">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_Toc533074913 \h </w:instrText>
      </w:r>
      <w:r>
        <w:fldChar w:fldCharType="separate"/>
      </w:r>
      <w:r>
        <w:t>5</w:t>
      </w:r>
      <w:r>
        <w:fldChar w:fldCharType="end"/>
      </w:r>
    </w:p>
    <w:p w14:paraId="364F277A" w14:textId="77777777" w:rsidR="009F1F30" w:rsidRDefault="009F1F30">
      <w:pPr>
        <w:pStyle w:val="TOC3"/>
        <w:rPr>
          <w:rFonts w:asciiTheme="minorHAnsi" w:eastAsiaTheme="minorEastAsia" w:hAnsiTheme="minorHAnsi" w:cstheme="minorBidi"/>
          <w:noProof/>
          <w:sz w:val="22"/>
          <w:szCs w:val="22"/>
          <w:lang w:eastAsia="en-GB"/>
        </w:rPr>
      </w:pPr>
      <w:r>
        <w:rPr>
          <w:noProof/>
        </w:rPr>
        <w:t>1.5.1 Reference Documents</w:t>
      </w:r>
      <w:r>
        <w:rPr>
          <w:noProof/>
        </w:rPr>
        <w:tab/>
      </w:r>
      <w:r>
        <w:rPr>
          <w:noProof/>
        </w:rPr>
        <w:fldChar w:fldCharType="begin"/>
      </w:r>
      <w:r>
        <w:rPr>
          <w:noProof/>
        </w:rPr>
        <w:instrText xml:space="preserve"> PAGEREF _Toc533074914 \h </w:instrText>
      </w:r>
      <w:r>
        <w:rPr>
          <w:noProof/>
        </w:rPr>
      </w:r>
      <w:r>
        <w:rPr>
          <w:noProof/>
        </w:rPr>
        <w:fldChar w:fldCharType="separate"/>
      </w:r>
      <w:r>
        <w:rPr>
          <w:noProof/>
        </w:rPr>
        <w:t>5</w:t>
      </w:r>
      <w:r>
        <w:rPr>
          <w:noProof/>
        </w:rPr>
        <w:fldChar w:fldCharType="end"/>
      </w:r>
    </w:p>
    <w:p w14:paraId="15AA516F" w14:textId="77777777" w:rsidR="009F1F30" w:rsidRDefault="009F1F30">
      <w:pPr>
        <w:pStyle w:val="TOC3"/>
        <w:rPr>
          <w:rFonts w:asciiTheme="minorHAnsi" w:eastAsiaTheme="minorEastAsia" w:hAnsiTheme="minorHAnsi" w:cstheme="minorBidi"/>
          <w:noProof/>
          <w:sz w:val="22"/>
          <w:szCs w:val="22"/>
          <w:lang w:eastAsia="en-GB"/>
        </w:rPr>
      </w:pPr>
      <w:r>
        <w:rPr>
          <w:noProof/>
        </w:rPr>
        <w:t>1.5.2 Applicable Documents</w:t>
      </w:r>
      <w:r>
        <w:rPr>
          <w:noProof/>
        </w:rPr>
        <w:tab/>
      </w:r>
      <w:r>
        <w:rPr>
          <w:noProof/>
        </w:rPr>
        <w:fldChar w:fldCharType="begin"/>
      </w:r>
      <w:r>
        <w:rPr>
          <w:noProof/>
        </w:rPr>
        <w:instrText xml:space="preserve"> PAGEREF _Toc533074915 \h </w:instrText>
      </w:r>
      <w:r>
        <w:rPr>
          <w:noProof/>
        </w:rPr>
      </w:r>
      <w:r>
        <w:rPr>
          <w:noProof/>
        </w:rPr>
        <w:fldChar w:fldCharType="separate"/>
      </w:r>
      <w:r>
        <w:rPr>
          <w:noProof/>
        </w:rPr>
        <w:t>5</w:t>
      </w:r>
      <w:r>
        <w:rPr>
          <w:noProof/>
        </w:rPr>
        <w:fldChar w:fldCharType="end"/>
      </w:r>
    </w:p>
    <w:p w14:paraId="4202C832" w14:textId="77777777" w:rsidR="009F1F30" w:rsidRDefault="009F1F30">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_Toc533074916 \h </w:instrText>
      </w:r>
      <w:r>
        <w:fldChar w:fldCharType="separate"/>
      </w:r>
      <w:r>
        <w:t>6</w:t>
      </w:r>
      <w:r>
        <w:fldChar w:fldCharType="end"/>
      </w:r>
    </w:p>
    <w:p w14:paraId="7FC6FAD4" w14:textId="77777777" w:rsidR="009F1F30" w:rsidRDefault="009F1F30">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_Toc533074917 \h </w:instrText>
      </w:r>
      <w:r>
        <w:fldChar w:fldCharType="separate"/>
      </w:r>
      <w:r>
        <w:t>6</w:t>
      </w:r>
      <w:r>
        <w:fldChar w:fldCharType="end"/>
      </w:r>
    </w:p>
    <w:p w14:paraId="0F91A0F6" w14:textId="77777777" w:rsidR="009F1F30" w:rsidRDefault="009F1F30">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_Toc533074918 \h </w:instrText>
      </w:r>
      <w:r>
        <w:fldChar w:fldCharType="separate"/>
      </w:r>
      <w:r>
        <w:t>6</w:t>
      </w:r>
      <w:r>
        <w:fldChar w:fldCharType="end"/>
      </w:r>
    </w:p>
    <w:p w14:paraId="60D8C047" w14:textId="77777777" w:rsidR="009F1F30" w:rsidRDefault="009F1F30">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_Toc533074919 \h </w:instrText>
      </w:r>
      <w:r>
        <w:fldChar w:fldCharType="separate"/>
      </w:r>
      <w:r>
        <w:t>7</w:t>
      </w:r>
      <w:r>
        <w:fldChar w:fldCharType="end"/>
      </w:r>
    </w:p>
    <w:p w14:paraId="7655457F" w14:textId="77777777" w:rsidR="009F1F30" w:rsidRDefault="009F1F30">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962672">
        <w:rPr>
          <w:color w:val="FF0000"/>
        </w:rPr>
        <w:t>M</w:t>
      </w:r>
      <w:r>
        <w:t>)</w:t>
      </w:r>
      <w:r>
        <w:tab/>
      </w:r>
      <w:r>
        <w:fldChar w:fldCharType="begin"/>
      </w:r>
      <w:r>
        <w:instrText xml:space="preserve"> PAGEREF _Toc533074920 \h </w:instrText>
      </w:r>
      <w:r>
        <w:fldChar w:fldCharType="separate"/>
      </w:r>
      <w:r>
        <w:t>7</w:t>
      </w:r>
      <w:r>
        <w:fldChar w:fldCharType="end"/>
      </w:r>
    </w:p>
    <w:p w14:paraId="405813F2" w14:textId="77777777" w:rsidR="009F1F30" w:rsidRDefault="009F1F30">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962672">
        <w:rPr>
          <w:color w:val="FF0000"/>
        </w:rPr>
        <w:t>M</w:t>
      </w:r>
      <w:r>
        <w:t>)</w:t>
      </w:r>
      <w:r>
        <w:tab/>
      </w:r>
      <w:r>
        <w:fldChar w:fldCharType="begin"/>
      </w:r>
      <w:r>
        <w:instrText xml:space="preserve"> PAGEREF _Toc533074921 \h </w:instrText>
      </w:r>
      <w:r>
        <w:fldChar w:fldCharType="separate"/>
      </w:r>
      <w:r>
        <w:t>7</w:t>
      </w:r>
      <w:r>
        <w:fldChar w:fldCharType="end"/>
      </w:r>
    </w:p>
    <w:p w14:paraId="0E01F9AB" w14:textId="77777777" w:rsidR="009F1F30" w:rsidRDefault="009F1F30">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962672">
        <w:rPr>
          <w:color w:val="FF0000"/>
        </w:rPr>
        <w:t>M</w:t>
      </w:r>
      <w:r>
        <w:t>)</w:t>
      </w:r>
      <w:r>
        <w:tab/>
      </w:r>
      <w:r>
        <w:fldChar w:fldCharType="begin"/>
      </w:r>
      <w:r>
        <w:instrText xml:space="preserve"> PAGEREF _Toc533074922 \h </w:instrText>
      </w:r>
      <w:r>
        <w:fldChar w:fldCharType="separate"/>
      </w:r>
      <w:r>
        <w:t>7</w:t>
      </w:r>
      <w:r>
        <w:fldChar w:fldCharType="end"/>
      </w:r>
    </w:p>
    <w:p w14:paraId="7CD3C4EC" w14:textId="77777777" w:rsidR="009F1F30" w:rsidRPr="007C54E2" w:rsidRDefault="009F1F30">
      <w:pPr>
        <w:pStyle w:val="TOC1"/>
        <w:rPr>
          <w:rFonts w:asciiTheme="minorHAnsi" w:eastAsiaTheme="minorEastAsia" w:hAnsiTheme="minorHAnsi" w:cstheme="minorBidi"/>
          <w:b w:val="0"/>
          <w:caps w:val="0"/>
          <w:sz w:val="22"/>
          <w:szCs w:val="22"/>
          <w:lang w:val="fr-BE" w:eastAsia="en-GB"/>
        </w:rPr>
      </w:pPr>
      <w:r w:rsidRPr="007C54E2">
        <w:rPr>
          <w:lang w:val="fr-BE"/>
        </w:rPr>
        <w:t>4.</w:t>
      </w:r>
      <w:r w:rsidRPr="007C54E2">
        <w:rPr>
          <w:rFonts w:asciiTheme="minorHAnsi" w:eastAsiaTheme="minorEastAsia" w:hAnsiTheme="minorHAnsi" w:cstheme="minorBidi"/>
          <w:b w:val="0"/>
          <w:caps w:val="0"/>
          <w:sz w:val="22"/>
          <w:szCs w:val="22"/>
          <w:lang w:val="fr-BE" w:eastAsia="en-GB"/>
        </w:rPr>
        <w:tab/>
      </w:r>
      <w:r w:rsidRPr="007C54E2">
        <w:rPr>
          <w:lang w:val="fr-BE"/>
        </w:rPr>
        <w:t>Applicant Information Page</w:t>
      </w:r>
      <w:r w:rsidRPr="007C54E2">
        <w:rPr>
          <w:lang w:val="fr-BE"/>
        </w:rPr>
        <w:tab/>
      </w:r>
      <w:r>
        <w:fldChar w:fldCharType="begin"/>
      </w:r>
      <w:r w:rsidRPr="007C54E2">
        <w:rPr>
          <w:lang w:val="fr-BE"/>
        </w:rPr>
        <w:instrText xml:space="preserve"> PAGEREF _Toc533074923 \h </w:instrText>
      </w:r>
      <w:r>
        <w:fldChar w:fldCharType="separate"/>
      </w:r>
      <w:r w:rsidRPr="007C54E2">
        <w:rPr>
          <w:lang w:val="fr-BE"/>
        </w:rPr>
        <w:t>7</w:t>
      </w:r>
      <w:r>
        <w:fldChar w:fldCharType="end"/>
      </w:r>
    </w:p>
    <w:p w14:paraId="63368D97" w14:textId="77777777" w:rsidR="009F1F30" w:rsidRPr="007C54E2" w:rsidRDefault="009F1F30">
      <w:pPr>
        <w:pStyle w:val="TOC2"/>
        <w:rPr>
          <w:rFonts w:asciiTheme="minorHAnsi" w:eastAsiaTheme="minorEastAsia" w:hAnsiTheme="minorHAnsi" w:cstheme="minorBidi"/>
          <w:sz w:val="22"/>
          <w:szCs w:val="22"/>
          <w:lang w:val="fr-BE" w:eastAsia="en-GB"/>
        </w:rPr>
      </w:pPr>
      <w:r w:rsidRPr="007C54E2">
        <w:rPr>
          <w:lang w:val="fr-BE"/>
        </w:rPr>
        <w:t>4.1</w:t>
      </w:r>
      <w:r w:rsidRPr="007C54E2">
        <w:rPr>
          <w:rFonts w:asciiTheme="minorHAnsi" w:eastAsiaTheme="minorEastAsia" w:hAnsiTheme="minorHAnsi" w:cstheme="minorBidi"/>
          <w:sz w:val="22"/>
          <w:szCs w:val="22"/>
          <w:lang w:val="fr-BE" w:eastAsia="en-GB"/>
        </w:rPr>
        <w:tab/>
      </w:r>
      <w:r w:rsidRPr="007C54E2">
        <w:rPr>
          <w:lang w:val="fr-BE"/>
        </w:rPr>
        <w:t>Applicant Information (</w:t>
      </w:r>
      <w:r w:rsidRPr="007C54E2">
        <w:rPr>
          <w:color w:val="FF0000"/>
          <w:lang w:val="fr-BE"/>
        </w:rPr>
        <w:t>M</w:t>
      </w:r>
      <w:r w:rsidRPr="007C54E2">
        <w:rPr>
          <w:lang w:val="fr-BE"/>
        </w:rPr>
        <w:t>)</w:t>
      </w:r>
      <w:r w:rsidRPr="007C54E2">
        <w:rPr>
          <w:lang w:val="fr-BE"/>
        </w:rPr>
        <w:tab/>
      </w:r>
      <w:r>
        <w:fldChar w:fldCharType="begin"/>
      </w:r>
      <w:r w:rsidRPr="007C54E2">
        <w:rPr>
          <w:lang w:val="fr-BE"/>
        </w:rPr>
        <w:instrText xml:space="preserve"> PAGEREF _Toc533074924 \h </w:instrText>
      </w:r>
      <w:r>
        <w:fldChar w:fldCharType="separate"/>
      </w:r>
      <w:r w:rsidRPr="007C54E2">
        <w:rPr>
          <w:lang w:val="fr-BE"/>
        </w:rPr>
        <w:t>7</w:t>
      </w:r>
      <w:r>
        <w:fldChar w:fldCharType="end"/>
      </w:r>
    </w:p>
    <w:p w14:paraId="3EE2BD70" w14:textId="77777777" w:rsidR="009F1F30" w:rsidRDefault="009F1F30">
      <w:pPr>
        <w:pStyle w:val="TOC3"/>
        <w:rPr>
          <w:rFonts w:asciiTheme="minorHAnsi" w:eastAsiaTheme="minorEastAsia" w:hAnsiTheme="minorHAnsi" w:cstheme="minorBidi"/>
          <w:noProof/>
          <w:sz w:val="22"/>
          <w:szCs w:val="22"/>
          <w:lang w:eastAsia="en-GB"/>
        </w:rPr>
      </w:pPr>
      <w:r>
        <w:rPr>
          <w:noProof/>
        </w:rPr>
        <w:t>4.1.1 Applicant (</w:t>
      </w:r>
      <w:r w:rsidRPr="00962672">
        <w:rPr>
          <w:noProof/>
          <w:color w:val="FF0000"/>
        </w:rPr>
        <w:t>M</w:t>
      </w:r>
      <w:r>
        <w:rPr>
          <w:noProof/>
        </w:rPr>
        <w:t>)</w:t>
      </w:r>
      <w:r>
        <w:rPr>
          <w:noProof/>
        </w:rPr>
        <w:tab/>
      </w:r>
      <w:r>
        <w:rPr>
          <w:noProof/>
        </w:rPr>
        <w:fldChar w:fldCharType="begin"/>
      </w:r>
      <w:r>
        <w:rPr>
          <w:noProof/>
        </w:rPr>
        <w:instrText xml:space="preserve"> PAGEREF _Toc533074925 \h </w:instrText>
      </w:r>
      <w:r>
        <w:rPr>
          <w:noProof/>
        </w:rPr>
      </w:r>
      <w:r>
        <w:rPr>
          <w:noProof/>
        </w:rPr>
        <w:fldChar w:fldCharType="separate"/>
      </w:r>
      <w:r>
        <w:rPr>
          <w:noProof/>
        </w:rPr>
        <w:t>7</w:t>
      </w:r>
      <w:r>
        <w:rPr>
          <w:noProof/>
        </w:rPr>
        <w:fldChar w:fldCharType="end"/>
      </w:r>
    </w:p>
    <w:p w14:paraId="1B8A3487" w14:textId="77777777" w:rsidR="009F1F30" w:rsidRDefault="009F1F30">
      <w:pPr>
        <w:pStyle w:val="TOC3"/>
        <w:rPr>
          <w:rFonts w:asciiTheme="minorHAnsi" w:eastAsiaTheme="minorEastAsia" w:hAnsiTheme="minorHAnsi" w:cstheme="minorBidi"/>
          <w:noProof/>
          <w:sz w:val="22"/>
          <w:szCs w:val="22"/>
          <w:lang w:eastAsia="en-GB"/>
        </w:rPr>
      </w:pPr>
      <w:r>
        <w:rPr>
          <w:noProof/>
        </w:rPr>
        <w:t>4.1.2 Representative (</w:t>
      </w:r>
      <w:r w:rsidRPr="00962672">
        <w:rPr>
          <w:noProof/>
          <w:color w:val="FF0000"/>
        </w:rPr>
        <w:t>M</w:t>
      </w:r>
      <w:r>
        <w:rPr>
          <w:noProof/>
        </w:rPr>
        <w:t>)</w:t>
      </w:r>
      <w:r>
        <w:rPr>
          <w:noProof/>
        </w:rPr>
        <w:tab/>
      </w:r>
      <w:r>
        <w:rPr>
          <w:noProof/>
        </w:rPr>
        <w:fldChar w:fldCharType="begin"/>
      </w:r>
      <w:r>
        <w:rPr>
          <w:noProof/>
        </w:rPr>
        <w:instrText xml:space="preserve"> PAGEREF _Toc533074926 \h </w:instrText>
      </w:r>
      <w:r>
        <w:rPr>
          <w:noProof/>
        </w:rPr>
      </w:r>
      <w:r>
        <w:rPr>
          <w:noProof/>
        </w:rPr>
        <w:fldChar w:fldCharType="separate"/>
      </w:r>
      <w:r>
        <w:rPr>
          <w:noProof/>
        </w:rPr>
        <w:t>8</w:t>
      </w:r>
      <w:r>
        <w:rPr>
          <w:noProof/>
        </w:rPr>
        <w:fldChar w:fldCharType="end"/>
      </w:r>
    </w:p>
    <w:p w14:paraId="200DD36C" w14:textId="77777777" w:rsidR="009F1F30" w:rsidRDefault="009F1F30">
      <w:pPr>
        <w:pStyle w:val="TOC3"/>
        <w:rPr>
          <w:rFonts w:asciiTheme="minorHAnsi" w:eastAsiaTheme="minorEastAsia" w:hAnsiTheme="minorHAnsi" w:cstheme="minorBidi"/>
          <w:noProof/>
          <w:sz w:val="22"/>
          <w:szCs w:val="22"/>
          <w:lang w:eastAsia="en-GB"/>
        </w:rPr>
      </w:pPr>
      <w:r>
        <w:rPr>
          <w:noProof/>
        </w:rPr>
        <w:t>4.1.3 Contact Person for the Application (</w:t>
      </w:r>
      <w:r w:rsidRPr="00962672">
        <w:rPr>
          <w:noProof/>
          <w:color w:val="E36C0A" w:themeColor="accent6" w:themeShade="BF"/>
        </w:rPr>
        <w:t>D</w:t>
      </w:r>
      <w:r>
        <w:rPr>
          <w:noProof/>
        </w:rPr>
        <w:t>)</w:t>
      </w:r>
      <w:r>
        <w:rPr>
          <w:noProof/>
        </w:rPr>
        <w:tab/>
      </w:r>
      <w:r>
        <w:rPr>
          <w:noProof/>
        </w:rPr>
        <w:fldChar w:fldCharType="begin"/>
      </w:r>
      <w:r>
        <w:rPr>
          <w:noProof/>
        </w:rPr>
        <w:instrText xml:space="preserve"> PAGEREF _Toc533074927 \h </w:instrText>
      </w:r>
      <w:r>
        <w:rPr>
          <w:noProof/>
        </w:rPr>
      </w:r>
      <w:r>
        <w:rPr>
          <w:noProof/>
        </w:rPr>
        <w:fldChar w:fldCharType="separate"/>
      </w:r>
      <w:r>
        <w:rPr>
          <w:noProof/>
        </w:rPr>
        <w:t>8</w:t>
      </w:r>
      <w:r>
        <w:rPr>
          <w:noProof/>
        </w:rPr>
        <w:fldChar w:fldCharType="end"/>
      </w:r>
    </w:p>
    <w:p w14:paraId="4D748870" w14:textId="77777777" w:rsidR="009F1F30" w:rsidRDefault="009F1F30">
      <w:pPr>
        <w:pStyle w:val="TOC3"/>
        <w:rPr>
          <w:rFonts w:asciiTheme="minorHAnsi" w:eastAsiaTheme="minorEastAsia" w:hAnsiTheme="minorHAnsi" w:cstheme="minorBidi"/>
          <w:noProof/>
          <w:sz w:val="22"/>
          <w:szCs w:val="22"/>
          <w:lang w:eastAsia="en-GB"/>
        </w:rPr>
      </w:pPr>
      <w:r>
        <w:rPr>
          <w:noProof/>
        </w:rPr>
        <w:t>4.1.4 Responsible for Customs Matters (</w:t>
      </w:r>
      <w:r w:rsidRPr="00962672">
        <w:rPr>
          <w:noProof/>
          <w:color w:val="E36C0A" w:themeColor="accent6" w:themeShade="BF"/>
        </w:rPr>
        <w:t>D</w:t>
      </w:r>
      <w:r>
        <w:rPr>
          <w:noProof/>
        </w:rPr>
        <w:t>)</w:t>
      </w:r>
      <w:r>
        <w:rPr>
          <w:noProof/>
        </w:rPr>
        <w:tab/>
      </w:r>
      <w:r>
        <w:rPr>
          <w:noProof/>
        </w:rPr>
        <w:fldChar w:fldCharType="begin"/>
      </w:r>
      <w:r>
        <w:rPr>
          <w:noProof/>
        </w:rPr>
        <w:instrText xml:space="preserve"> PAGEREF _Toc533074928 \h </w:instrText>
      </w:r>
      <w:r>
        <w:rPr>
          <w:noProof/>
        </w:rPr>
      </w:r>
      <w:r>
        <w:rPr>
          <w:noProof/>
        </w:rPr>
        <w:fldChar w:fldCharType="separate"/>
      </w:r>
      <w:r>
        <w:rPr>
          <w:noProof/>
        </w:rPr>
        <w:t>8</w:t>
      </w:r>
      <w:r>
        <w:rPr>
          <w:noProof/>
        </w:rPr>
        <w:fldChar w:fldCharType="end"/>
      </w:r>
    </w:p>
    <w:p w14:paraId="0AA2FEFE" w14:textId="77777777" w:rsidR="009F1F30" w:rsidRDefault="009F1F30">
      <w:pPr>
        <w:pStyle w:val="TOC3"/>
        <w:rPr>
          <w:rFonts w:asciiTheme="minorHAnsi" w:eastAsiaTheme="minorEastAsia" w:hAnsiTheme="minorHAnsi" w:cstheme="minorBidi"/>
          <w:noProof/>
          <w:sz w:val="22"/>
          <w:szCs w:val="22"/>
          <w:lang w:eastAsia="en-GB"/>
        </w:rPr>
      </w:pPr>
      <w:r>
        <w:rPr>
          <w:noProof/>
        </w:rPr>
        <w:t>4.1.5 Person in charge of the applicant company or exercising control over its management (</w:t>
      </w:r>
      <w:r w:rsidRPr="00962672">
        <w:rPr>
          <w:noProof/>
          <w:color w:val="E36C0A" w:themeColor="accent6" w:themeShade="BF"/>
        </w:rPr>
        <w:t>D</w:t>
      </w:r>
      <w:r>
        <w:rPr>
          <w:noProof/>
        </w:rPr>
        <w:t>,</w:t>
      </w:r>
      <w:r w:rsidRPr="00962672">
        <w:rPr>
          <w:noProof/>
          <w:color w:val="00B050"/>
        </w:rPr>
        <w:t xml:space="preserve"> </w:t>
      </w:r>
      <w:r w:rsidRPr="00962672">
        <w:rPr>
          <w:noProof/>
          <w:color w:val="1F497D" w:themeColor="text2"/>
        </w:rPr>
        <w:t>R</w:t>
      </w:r>
      <w:r>
        <w:rPr>
          <w:noProof/>
        </w:rPr>
        <w:t>)</w:t>
      </w:r>
      <w:r>
        <w:rPr>
          <w:noProof/>
        </w:rPr>
        <w:tab/>
      </w:r>
      <w:r>
        <w:rPr>
          <w:noProof/>
        </w:rPr>
        <w:fldChar w:fldCharType="begin"/>
      </w:r>
      <w:r>
        <w:rPr>
          <w:noProof/>
        </w:rPr>
        <w:instrText xml:space="preserve"> PAGEREF _Toc533074929 \h </w:instrText>
      </w:r>
      <w:r>
        <w:rPr>
          <w:noProof/>
        </w:rPr>
      </w:r>
      <w:r>
        <w:rPr>
          <w:noProof/>
        </w:rPr>
        <w:fldChar w:fldCharType="separate"/>
      </w:r>
      <w:r>
        <w:rPr>
          <w:noProof/>
        </w:rPr>
        <w:t>9</w:t>
      </w:r>
      <w:r>
        <w:rPr>
          <w:noProof/>
        </w:rPr>
        <w:fldChar w:fldCharType="end"/>
      </w:r>
    </w:p>
    <w:p w14:paraId="2A1D02A2" w14:textId="77777777" w:rsidR="009F1F30" w:rsidRDefault="009F1F30">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_Toc533074930 \h </w:instrText>
      </w:r>
      <w:r>
        <w:fldChar w:fldCharType="separate"/>
      </w:r>
      <w:r>
        <w:t>9</w:t>
      </w:r>
      <w:r>
        <w:fldChar w:fldCharType="end"/>
      </w:r>
    </w:p>
    <w:p w14:paraId="35FAC8B5" w14:textId="77777777" w:rsidR="009F1F30" w:rsidRDefault="009F1F30">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962672">
        <w:rPr>
          <w:color w:val="FF0000"/>
        </w:rPr>
        <w:t>M</w:t>
      </w:r>
      <w:r>
        <w:t>)</w:t>
      </w:r>
      <w:r>
        <w:tab/>
      </w:r>
      <w:r>
        <w:fldChar w:fldCharType="begin"/>
      </w:r>
      <w:r>
        <w:instrText xml:space="preserve"> PAGEREF _Toc533074931 \h </w:instrText>
      </w:r>
      <w:r>
        <w:fldChar w:fldCharType="separate"/>
      </w:r>
      <w:r>
        <w:t>9</w:t>
      </w:r>
      <w:r>
        <w:fldChar w:fldCharType="end"/>
      </w:r>
    </w:p>
    <w:p w14:paraId="70F2A902" w14:textId="77777777" w:rsidR="009F1F30" w:rsidRDefault="009F1F30">
      <w:pPr>
        <w:pStyle w:val="TOC3"/>
        <w:rPr>
          <w:rFonts w:asciiTheme="minorHAnsi" w:eastAsiaTheme="minorEastAsia" w:hAnsiTheme="minorHAnsi" w:cstheme="minorBidi"/>
          <w:noProof/>
          <w:sz w:val="22"/>
          <w:szCs w:val="22"/>
          <w:lang w:eastAsia="en-GB"/>
        </w:rPr>
      </w:pPr>
      <w:r>
        <w:rPr>
          <w:noProof/>
        </w:rPr>
        <w:t>5.1.1 Customs Authority Reference Number (</w:t>
      </w:r>
      <w:r w:rsidRPr="00962672">
        <w:rPr>
          <w:noProof/>
          <w:color w:val="FF0000"/>
        </w:rPr>
        <w:t>M</w:t>
      </w:r>
      <w:r>
        <w:rPr>
          <w:noProof/>
        </w:rPr>
        <w:t>)</w:t>
      </w:r>
      <w:r>
        <w:rPr>
          <w:noProof/>
        </w:rPr>
        <w:tab/>
      </w:r>
      <w:r>
        <w:rPr>
          <w:noProof/>
        </w:rPr>
        <w:fldChar w:fldCharType="begin"/>
      </w:r>
      <w:r>
        <w:rPr>
          <w:noProof/>
        </w:rPr>
        <w:instrText xml:space="preserve"> PAGEREF _Toc533074932 \h </w:instrText>
      </w:r>
      <w:r>
        <w:rPr>
          <w:noProof/>
        </w:rPr>
      </w:r>
      <w:r>
        <w:rPr>
          <w:noProof/>
        </w:rPr>
        <w:fldChar w:fldCharType="separate"/>
      </w:r>
      <w:r>
        <w:rPr>
          <w:noProof/>
        </w:rPr>
        <w:t>9</w:t>
      </w:r>
      <w:r>
        <w:rPr>
          <w:noProof/>
        </w:rPr>
        <w:fldChar w:fldCharType="end"/>
      </w:r>
    </w:p>
    <w:p w14:paraId="284AA917" w14:textId="77777777" w:rsidR="009F1F30" w:rsidRDefault="009F1F30">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962672">
        <w:rPr>
          <w:noProof/>
          <w:color w:val="00B050"/>
        </w:rPr>
        <w:t>O</w:t>
      </w:r>
      <w:r>
        <w:rPr>
          <w:noProof/>
        </w:rPr>
        <w:t>)</w:t>
      </w:r>
      <w:r>
        <w:rPr>
          <w:noProof/>
        </w:rPr>
        <w:tab/>
      </w:r>
      <w:r>
        <w:rPr>
          <w:noProof/>
        </w:rPr>
        <w:fldChar w:fldCharType="begin"/>
      </w:r>
      <w:r>
        <w:rPr>
          <w:noProof/>
        </w:rPr>
        <w:instrText xml:space="preserve"> PAGEREF _Toc533074933 \h </w:instrText>
      </w:r>
      <w:r>
        <w:rPr>
          <w:noProof/>
        </w:rPr>
      </w:r>
      <w:r>
        <w:rPr>
          <w:noProof/>
        </w:rPr>
        <w:fldChar w:fldCharType="separate"/>
      </w:r>
      <w:r>
        <w:rPr>
          <w:noProof/>
        </w:rPr>
        <w:t>9</w:t>
      </w:r>
      <w:r>
        <w:rPr>
          <w:noProof/>
        </w:rPr>
        <w:fldChar w:fldCharType="end"/>
      </w:r>
    </w:p>
    <w:p w14:paraId="53459878" w14:textId="77777777" w:rsidR="009F1F30" w:rsidRDefault="009F1F30">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962672">
        <w:rPr>
          <w:color w:val="FF0000"/>
        </w:rPr>
        <w:t>M</w:t>
      </w:r>
      <w:r>
        <w:t>)</w:t>
      </w:r>
      <w:r>
        <w:tab/>
      </w:r>
      <w:r>
        <w:fldChar w:fldCharType="begin"/>
      </w:r>
      <w:r>
        <w:instrText xml:space="preserve"> PAGEREF _Toc533074934 \h </w:instrText>
      </w:r>
      <w:r>
        <w:fldChar w:fldCharType="separate"/>
      </w:r>
      <w:r>
        <w:t>9</w:t>
      </w:r>
      <w:r>
        <w:fldChar w:fldCharType="end"/>
      </w:r>
    </w:p>
    <w:p w14:paraId="2FF70784" w14:textId="77777777" w:rsidR="009F1F30" w:rsidRDefault="009F1F30">
      <w:pPr>
        <w:pStyle w:val="TOC3"/>
        <w:rPr>
          <w:rFonts w:asciiTheme="minorHAnsi" w:eastAsiaTheme="minorEastAsia" w:hAnsiTheme="minorHAnsi" w:cstheme="minorBidi"/>
          <w:noProof/>
          <w:sz w:val="22"/>
          <w:szCs w:val="22"/>
          <w:lang w:eastAsia="en-GB"/>
        </w:rPr>
      </w:pPr>
      <w:r>
        <w:rPr>
          <w:noProof/>
        </w:rPr>
        <w:t>5.2.1 Customs Decision Type (</w:t>
      </w:r>
      <w:r w:rsidRPr="00962672">
        <w:rPr>
          <w:noProof/>
          <w:color w:val="FF0000"/>
        </w:rPr>
        <w:t>M</w:t>
      </w:r>
      <w:r>
        <w:rPr>
          <w:noProof/>
        </w:rPr>
        <w:t>)</w:t>
      </w:r>
      <w:r>
        <w:rPr>
          <w:noProof/>
        </w:rPr>
        <w:tab/>
      </w:r>
      <w:r>
        <w:rPr>
          <w:noProof/>
        </w:rPr>
        <w:fldChar w:fldCharType="begin"/>
      </w:r>
      <w:r>
        <w:rPr>
          <w:noProof/>
        </w:rPr>
        <w:instrText xml:space="preserve"> PAGEREF _Toc533074935 \h </w:instrText>
      </w:r>
      <w:r>
        <w:rPr>
          <w:noProof/>
        </w:rPr>
      </w:r>
      <w:r>
        <w:rPr>
          <w:noProof/>
        </w:rPr>
        <w:fldChar w:fldCharType="separate"/>
      </w:r>
      <w:r>
        <w:rPr>
          <w:noProof/>
        </w:rPr>
        <w:t>9</w:t>
      </w:r>
      <w:r>
        <w:rPr>
          <w:noProof/>
        </w:rPr>
        <w:fldChar w:fldCharType="end"/>
      </w:r>
    </w:p>
    <w:p w14:paraId="32E81737" w14:textId="77777777" w:rsidR="009F1F30" w:rsidRDefault="009F1F30">
      <w:pPr>
        <w:pStyle w:val="TOC3"/>
        <w:rPr>
          <w:rFonts w:asciiTheme="minorHAnsi" w:eastAsiaTheme="minorEastAsia" w:hAnsiTheme="minorHAnsi" w:cstheme="minorBidi"/>
          <w:noProof/>
          <w:sz w:val="22"/>
          <w:szCs w:val="22"/>
          <w:lang w:eastAsia="en-GB"/>
        </w:rPr>
      </w:pPr>
      <w:r>
        <w:rPr>
          <w:noProof/>
        </w:rPr>
        <w:t>5.2.2 Type of Application (</w:t>
      </w:r>
      <w:r w:rsidRPr="00962672">
        <w:rPr>
          <w:noProof/>
          <w:color w:val="FF0000"/>
        </w:rPr>
        <w:t>M</w:t>
      </w:r>
      <w:r>
        <w:rPr>
          <w:noProof/>
        </w:rPr>
        <w:t>)</w:t>
      </w:r>
      <w:r>
        <w:rPr>
          <w:noProof/>
        </w:rPr>
        <w:tab/>
      </w:r>
      <w:r>
        <w:rPr>
          <w:noProof/>
        </w:rPr>
        <w:fldChar w:fldCharType="begin"/>
      </w:r>
      <w:r>
        <w:rPr>
          <w:noProof/>
        </w:rPr>
        <w:instrText xml:space="preserve"> PAGEREF _Toc533074936 \h </w:instrText>
      </w:r>
      <w:r>
        <w:rPr>
          <w:noProof/>
        </w:rPr>
      </w:r>
      <w:r>
        <w:rPr>
          <w:noProof/>
        </w:rPr>
        <w:fldChar w:fldCharType="separate"/>
      </w:r>
      <w:r>
        <w:rPr>
          <w:noProof/>
        </w:rPr>
        <w:t>10</w:t>
      </w:r>
      <w:r>
        <w:rPr>
          <w:noProof/>
        </w:rPr>
        <w:fldChar w:fldCharType="end"/>
      </w:r>
    </w:p>
    <w:p w14:paraId="0CCF5EAB" w14:textId="77777777" w:rsidR="009F1F30" w:rsidRDefault="009F1F30">
      <w:pPr>
        <w:pStyle w:val="TOC3"/>
        <w:rPr>
          <w:rFonts w:asciiTheme="minorHAnsi" w:eastAsiaTheme="minorEastAsia" w:hAnsiTheme="minorHAnsi" w:cstheme="minorBidi"/>
          <w:noProof/>
          <w:sz w:val="22"/>
          <w:szCs w:val="22"/>
          <w:lang w:eastAsia="en-GB"/>
        </w:rPr>
      </w:pPr>
      <w:r>
        <w:rPr>
          <w:noProof/>
        </w:rPr>
        <w:t>5.2.3 Application Date of Submission (</w:t>
      </w:r>
      <w:r w:rsidRPr="00962672">
        <w:rPr>
          <w:noProof/>
          <w:color w:val="FF0000"/>
        </w:rPr>
        <w:t>M</w:t>
      </w:r>
      <w:r>
        <w:rPr>
          <w:noProof/>
        </w:rPr>
        <w:t>)</w:t>
      </w:r>
      <w:r>
        <w:rPr>
          <w:noProof/>
        </w:rPr>
        <w:tab/>
      </w:r>
      <w:r>
        <w:rPr>
          <w:noProof/>
        </w:rPr>
        <w:fldChar w:fldCharType="begin"/>
      </w:r>
      <w:r>
        <w:rPr>
          <w:noProof/>
        </w:rPr>
        <w:instrText xml:space="preserve"> PAGEREF _Toc533074937 \h </w:instrText>
      </w:r>
      <w:r>
        <w:rPr>
          <w:noProof/>
        </w:rPr>
      </w:r>
      <w:r>
        <w:rPr>
          <w:noProof/>
        </w:rPr>
        <w:fldChar w:fldCharType="separate"/>
      </w:r>
      <w:r>
        <w:rPr>
          <w:noProof/>
        </w:rPr>
        <w:t>10</w:t>
      </w:r>
      <w:r>
        <w:rPr>
          <w:noProof/>
        </w:rPr>
        <w:fldChar w:fldCharType="end"/>
      </w:r>
    </w:p>
    <w:p w14:paraId="0A6F76C1" w14:textId="77777777" w:rsidR="009F1F30" w:rsidRDefault="009F1F30">
      <w:pPr>
        <w:pStyle w:val="TOC3"/>
        <w:rPr>
          <w:rFonts w:asciiTheme="minorHAnsi" w:eastAsiaTheme="minorEastAsia" w:hAnsiTheme="minorHAnsi" w:cstheme="minorBidi"/>
          <w:noProof/>
          <w:sz w:val="22"/>
          <w:szCs w:val="22"/>
          <w:lang w:eastAsia="en-GB"/>
        </w:rPr>
      </w:pPr>
      <w:r>
        <w:rPr>
          <w:noProof/>
        </w:rPr>
        <w:t>5.2.4 Application Agreement for Publication (</w:t>
      </w:r>
      <w:r w:rsidRPr="00962672">
        <w:rPr>
          <w:noProof/>
          <w:color w:val="FF0000"/>
        </w:rPr>
        <w:t>M</w:t>
      </w:r>
      <w:r>
        <w:rPr>
          <w:noProof/>
        </w:rPr>
        <w:t>)</w:t>
      </w:r>
      <w:r>
        <w:rPr>
          <w:noProof/>
        </w:rPr>
        <w:tab/>
      </w:r>
      <w:r>
        <w:rPr>
          <w:noProof/>
        </w:rPr>
        <w:fldChar w:fldCharType="begin"/>
      </w:r>
      <w:r>
        <w:rPr>
          <w:noProof/>
        </w:rPr>
        <w:instrText xml:space="preserve"> PAGEREF _Toc533074938 \h </w:instrText>
      </w:r>
      <w:r>
        <w:rPr>
          <w:noProof/>
        </w:rPr>
      </w:r>
      <w:r>
        <w:rPr>
          <w:noProof/>
        </w:rPr>
        <w:fldChar w:fldCharType="separate"/>
      </w:r>
      <w:r>
        <w:rPr>
          <w:noProof/>
        </w:rPr>
        <w:t>10</w:t>
      </w:r>
      <w:r>
        <w:rPr>
          <w:noProof/>
        </w:rPr>
        <w:fldChar w:fldCharType="end"/>
      </w:r>
    </w:p>
    <w:p w14:paraId="712B792A" w14:textId="77777777" w:rsidR="009F1F30" w:rsidRDefault="009F1F30">
      <w:pPr>
        <w:pStyle w:val="TOC3"/>
        <w:rPr>
          <w:rFonts w:asciiTheme="minorHAnsi" w:eastAsiaTheme="minorEastAsia" w:hAnsiTheme="minorHAnsi" w:cstheme="minorBidi"/>
          <w:noProof/>
          <w:sz w:val="22"/>
          <w:szCs w:val="22"/>
          <w:lang w:eastAsia="en-GB"/>
        </w:rPr>
      </w:pPr>
      <w:r>
        <w:rPr>
          <w:noProof/>
        </w:rPr>
        <w:t>5.2.5 Application Annex (</w:t>
      </w:r>
      <w:r w:rsidRPr="00962672">
        <w:rPr>
          <w:noProof/>
          <w:color w:val="00B050"/>
        </w:rPr>
        <w:t>O</w:t>
      </w:r>
      <w:r>
        <w:rPr>
          <w:noProof/>
        </w:rPr>
        <w:t>,</w:t>
      </w:r>
      <w:r w:rsidRPr="00962672">
        <w:rPr>
          <w:noProof/>
          <w:color w:val="00B050"/>
        </w:rPr>
        <w:t xml:space="preserve"> </w:t>
      </w:r>
      <w:r w:rsidRPr="00962672">
        <w:rPr>
          <w:noProof/>
          <w:color w:val="0070C0"/>
        </w:rPr>
        <w:t>R</w:t>
      </w:r>
      <w:r>
        <w:rPr>
          <w:noProof/>
        </w:rPr>
        <w:t>)</w:t>
      </w:r>
      <w:r>
        <w:rPr>
          <w:noProof/>
        </w:rPr>
        <w:tab/>
      </w:r>
      <w:r>
        <w:rPr>
          <w:noProof/>
        </w:rPr>
        <w:fldChar w:fldCharType="begin"/>
      </w:r>
      <w:r>
        <w:rPr>
          <w:noProof/>
        </w:rPr>
        <w:instrText xml:space="preserve"> PAGEREF _Toc533074939 \h </w:instrText>
      </w:r>
      <w:r>
        <w:rPr>
          <w:noProof/>
        </w:rPr>
      </w:r>
      <w:r>
        <w:rPr>
          <w:noProof/>
        </w:rPr>
        <w:fldChar w:fldCharType="separate"/>
      </w:r>
      <w:r>
        <w:rPr>
          <w:noProof/>
        </w:rPr>
        <w:t>10</w:t>
      </w:r>
      <w:r>
        <w:rPr>
          <w:noProof/>
        </w:rPr>
        <w:fldChar w:fldCharType="end"/>
      </w:r>
    </w:p>
    <w:p w14:paraId="2BD44329" w14:textId="77777777" w:rsidR="009F1F30" w:rsidRDefault="009F1F30">
      <w:pPr>
        <w:pStyle w:val="TOC3"/>
        <w:rPr>
          <w:rFonts w:asciiTheme="minorHAnsi" w:eastAsiaTheme="minorEastAsia" w:hAnsiTheme="minorHAnsi" w:cstheme="minorBidi"/>
          <w:noProof/>
          <w:sz w:val="22"/>
          <w:szCs w:val="22"/>
          <w:lang w:eastAsia="en-GB"/>
        </w:rPr>
      </w:pPr>
      <w:r>
        <w:rPr>
          <w:noProof/>
        </w:rPr>
        <w:t>5.2.6 Geographical Validity (</w:t>
      </w:r>
      <w:r w:rsidRPr="00962672">
        <w:rPr>
          <w:noProof/>
          <w:color w:val="FF0000"/>
        </w:rPr>
        <w:t>M</w:t>
      </w:r>
      <w:r>
        <w:rPr>
          <w:noProof/>
        </w:rPr>
        <w:t>)</w:t>
      </w:r>
      <w:r>
        <w:rPr>
          <w:noProof/>
        </w:rPr>
        <w:tab/>
      </w:r>
      <w:r>
        <w:rPr>
          <w:noProof/>
        </w:rPr>
        <w:fldChar w:fldCharType="begin"/>
      </w:r>
      <w:r>
        <w:rPr>
          <w:noProof/>
        </w:rPr>
        <w:instrText xml:space="preserve"> PAGEREF _Toc533074940 \h </w:instrText>
      </w:r>
      <w:r>
        <w:rPr>
          <w:noProof/>
        </w:rPr>
      </w:r>
      <w:r>
        <w:rPr>
          <w:noProof/>
        </w:rPr>
        <w:fldChar w:fldCharType="separate"/>
      </w:r>
      <w:r>
        <w:rPr>
          <w:noProof/>
        </w:rPr>
        <w:t>11</w:t>
      </w:r>
      <w:r>
        <w:rPr>
          <w:noProof/>
        </w:rPr>
        <w:fldChar w:fldCharType="end"/>
      </w:r>
    </w:p>
    <w:p w14:paraId="09213BF6" w14:textId="77777777" w:rsidR="009F1F30" w:rsidRDefault="009F1F30">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Outward Processing Application Specific Information Page</w:t>
      </w:r>
      <w:r>
        <w:tab/>
      </w:r>
      <w:r>
        <w:fldChar w:fldCharType="begin"/>
      </w:r>
      <w:r>
        <w:instrText xml:space="preserve"> PAGEREF _Toc533074941 \h </w:instrText>
      </w:r>
      <w:r>
        <w:fldChar w:fldCharType="separate"/>
      </w:r>
      <w:r>
        <w:t>11</w:t>
      </w:r>
      <w:r>
        <w:fldChar w:fldCharType="end"/>
      </w:r>
    </w:p>
    <w:p w14:paraId="5B060B75" w14:textId="77777777" w:rsidR="009F1F30" w:rsidRDefault="009F1F30">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Special Procedure Application Information (</w:t>
      </w:r>
      <w:r w:rsidRPr="00962672">
        <w:rPr>
          <w:color w:val="FF0000"/>
        </w:rPr>
        <w:t>M</w:t>
      </w:r>
      <w:r>
        <w:t>)</w:t>
      </w:r>
      <w:r>
        <w:tab/>
      </w:r>
      <w:r>
        <w:fldChar w:fldCharType="begin"/>
      </w:r>
      <w:r>
        <w:instrText xml:space="preserve"> PAGEREF _Toc533074942 \h </w:instrText>
      </w:r>
      <w:r>
        <w:fldChar w:fldCharType="separate"/>
      </w:r>
      <w:r>
        <w:t>11</w:t>
      </w:r>
      <w:r>
        <w:fldChar w:fldCharType="end"/>
      </w:r>
    </w:p>
    <w:p w14:paraId="11F25F19" w14:textId="77777777" w:rsidR="009F1F30" w:rsidRDefault="009F1F30">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Special Procedures Customs Decision (</w:t>
      </w:r>
      <w:r w:rsidRPr="00962672">
        <w:rPr>
          <w:noProof/>
          <w:color w:val="E36C0A" w:themeColor="accent6" w:themeShade="BF"/>
        </w:rPr>
        <w:t>D</w:t>
      </w:r>
      <w:r>
        <w:rPr>
          <w:noProof/>
        </w:rPr>
        <w:t>)</w:t>
      </w:r>
      <w:r>
        <w:rPr>
          <w:noProof/>
        </w:rPr>
        <w:tab/>
      </w:r>
      <w:r>
        <w:rPr>
          <w:noProof/>
        </w:rPr>
        <w:fldChar w:fldCharType="begin"/>
      </w:r>
      <w:r>
        <w:rPr>
          <w:noProof/>
        </w:rPr>
        <w:instrText xml:space="preserve"> PAGEREF _Toc533074943 \h </w:instrText>
      </w:r>
      <w:r>
        <w:rPr>
          <w:noProof/>
        </w:rPr>
      </w:r>
      <w:r>
        <w:rPr>
          <w:noProof/>
        </w:rPr>
        <w:fldChar w:fldCharType="separate"/>
      </w:r>
      <w:r>
        <w:rPr>
          <w:noProof/>
        </w:rPr>
        <w:t>11</w:t>
      </w:r>
      <w:r>
        <w:rPr>
          <w:noProof/>
        </w:rPr>
        <w:fldChar w:fldCharType="end"/>
      </w:r>
    </w:p>
    <w:p w14:paraId="1A370286" w14:textId="77777777" w:rsidR="009F1F30" w:rsidRDefault="009F1F30">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Application Suggested Validity Period (</w:t>
      </w:r>
      <w:r w:rsidRPr="00962672">
        <w:rPr>
          <w:noProof/>
          <w:color w:val="FF0000"/>
        </w:rPr>
        <w:t>M</w:t>
      </w:r>
      <w:r>
        <w:rPr>
          <w:noProof/>
        </w:rPr>
        <w:t>)</w:t>
      </w:r>
      <w:r>
        <w:rPr>
          <w:noProof/>
        </w:rPr>
        <w:tab/>
      </w:r>
      <w:r>
        <w:rPr>
          <w:noProof/>
        </w:rPr>
        <w:fldChar w:fldCharType="begin"/>
      </w:r>
      <w:r>
        <w:rPr>
          <w:noProof/>
        </w:rPr>
        <w:instrText xml:space="preserve"> PAGEREF _Toc533074944 \h </w:instrText>
      </w:r>
      <w:r>
        <w:rPr>
          <w:noProof/>
        </w:rPr>
      </w:r>
      <w:r>
        <w:rPr>
          <w:noProof/>
        </w:rPr>
        <w:fldChar w:fldCharType="separate"/>
      </w:r>
      <w:r>
        <w:rPr>
          <w:noProof/>
        </w:rPr>
        <w:t>12</w:t>
      </w:r>
      <w:r>
        <w:rPr>
          <w:noProof/>
        </w:rPr>
        <w:fldChar w:fldCharType="end"/>
      </w:r>
    </w:p>
    <w:p w14:paraId="4B688A3F" w14:textId="77777777" w:rsidR="009F1F30" w:rsidRDefault="009F1F30">
      <w:pPr>
        <w:pStyle w:val="TOC3"/>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Pr>
          <w:noProof/>
        </w:rPr>
        <w:t>Planned Activities/Use (</w:t>
      </w:r>
      <w:r w:rsidRPr="00962672">
        <w:rPr>
          <w:noProof/>
          <w:color w:val="FF0000"/>
        </w:rPr>
        <w:t>M</w:t>
      </w:r>
      <w:r>
        <w:rPr>
          <w:noProof/>
        </w:rPr>
        <w:t xml:space="preserve">, </w:t>
      </w:r>
      <w:r w:rsidRPr="00962672">
        <w:rPr>
          <w:noProof/>
          <w:color w:val="0070C0"/>
        </w:rPr>
        <w:t>R</w:t>
      </w:r>
      <w:r>
        <w:rPr>
          <w:noProof/>
        </w:rPr>
        <w:t>)</w:t>
      </w:r>
      <w:r>
        <w:rPr>
          <w:noProof/>
        </w:rPr>
        <w:tab/>
      </w:r>
      <w:r>
        <w:rPr>
          <w:noProof/>
        </w:rPr>
        <w:fldChar w:fldCharType="begin"/>
      </w:r>
      <w:r>
        <w:rPr>
          <w:noProof/>
        </w:rPr>
        <w:instrText xml:space="preserve"> PAGEREF _Toc533074945 \h </w:instrText>
      </w:r>
      <w:r>
        <w:rPr>
          <w:noProof/>
        </w:rPr>
      </w:r>
      <w:r>
        <w:rPr>
          <w:noProof/>
        </w:rPr>
        <w:fldChar w:fldCharType="separate"/>
      </w:r>
      <w:r>
        <w:rPr>
          <w:noProof/>
        </w:rPr>
        <w:t>12</w:t>
      </w:r>
      <w:r>
        <w:rPr>
          <w:noProof/>
        </w:rPr>
        <w:fldChar w:fldCharType="end"/>
      </w:r>
    </w:p>
    <w:p w14:paraId="048C7C3D" w14:textId="77777777" w:rsidR="009F1F30" w:rsidRDefault="009F1F30">
      <w:pPr>
        <w:pStyle w:val="TOC3"/>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Pr>
          <w:noProof/>
        </w:rPr>
        <w:t>Suggested Customs Offices (</w:t>
      </w:r>
      <w:r w:rsidRPr="00962672">
        <w:rPr>
          <w:noProof/>
          <w:color w:val="FF0000"/>
        </w:rPr>
        <w:t>M</w:t>
      </w:r>
      <w:r>
        <w:rPr>
          <w:noProof/>
        </w:rPr>
        <w:t>)</w:t>
      </w:r>
      <w:r>
        <w:rPr>
          <w:noProof/>
        </w:rPr>
        <w:tab/>
      </w:r>
      <w:r>
        <w:rPr>
          <w:noProof/>
        </w:rPr>
        <w:fldChar w:fldCharType="begin"/>
      </w:r>
      <w:r>
        <w:rPr>
          <w:noProof/>
        </w:rPr>
        <w:instrText xml:space="preserve"> PAGEREF _Toc533074946 \h </w:instrText>
      </w:r>
      <w:r>
        <w:rPr>
          <w:noProof/>
        </w:rPr>
      </w:r>
      <w:r>
        <w:rPr>
          <w:noProof/>
        </w:rPr>
        <w:fldChar w:fldCharType="separate"/>
      </w:r>
      <w:r>
        <w:rPr>
          <w:noProof/>
        </w:rPr>
        <w:t>13</w:t>
      </w:r>
      <w:r>
        <w:rPr>
          <w:noProof/>
        </w:rPr>
        <w:fldChar w:fldCharType="end"/>
      </w:r>
    </w:p>
    <w:p w14:paraId="1C86F279" w14:textId="77777777" w:rsidR="009F1F30" w:rsidRDefault="009F1F30">
      <w:pPr>
        <w:pStyle w:val="TOC3"/>
        <w:rPr>
          <w:rFonts w:asciiTheme="minorHAnsi" w:eastAsiaTheme="minorEastAsia" w:hAnsiTheme="minorHAnsi" w:cstheme="minorBidi"/>
          <w:noProof/>
          <w:sz w:val="22"/>
          <w:szCs w:val="22"/>
          <w:lang w:eastAsia="en-GB"/>
        </w:rPr>
      </w:pPr>
      <w:r>
        <w:rPr>
          <w:noProof/>
        </w:rPr>
        <w:t>6.1.5</w:t>
      </w:r>
      <w:r>
        <w:rPr>
          <w:rFonts w:asciiTheme="minorHAnsi" w:eastAsiaTheme="minorEastAsia" w:hAnsiTheme="minorHAnsi" w:cstheme="minorBidi"/>
          <w:noProof/>
          <w:sz w:val="22"/>
          <w:szCs w:val="22"/>
          <w:lang w:eastAsia="en-GB"/>
        </w:rPr>
        <w:tab/>
      </w:r>
      <w:r>
        <w:rPr>
          <w:noProof/>
        </w:rPr>
        <w:t>Period of discharge (</w:t>
      </w:r>
      <w:r w:rsidRPr="00962672">
        <w:rPr>
          <w:noProof/>
          <w:color w:val="FF0000"/>
        </w:rPr>
        <w:t>M</w:t>
      </w:r>
      <w:r>
        <w:rPr>
          <w:noProof/>
        </w:rPr>
        <w:t>)</w:t>
      </w:r>
      <w:r>
        <w:rPr>
          <w:noProof/>
        </w:rPr>
        <w:tab/>
      </w:r>
      <w:r>
        <w:rPr>
          <w:noProof/>
        </w:rPr>
        <w:fldChar w:fldCharType="begin"/>
      </w:r>
      <w:r>
        <w:rPr>
          <w:noProof/>
        </w:rPr>
        <w:instrText xml:space="preserve"> PAGEREF _Toc533074947 \h </w:instrText>
      </w:r>
      <w:r>
        <w:rPr>
          <w:noProof/>
        </w:rPr>
      </w:r>
      <w:r>
        <w:rPr>
          <w:noProof/>
        </w:rPr>
        <w:fldChar w:fldCharType="separate"/>
      </w:r>
      <w:r>
        <w:rPr>
          <w:noProof/>
        </w:rPr>
        <w:t>13</w:t>
      </w:r>
      <w:r>
        <w:rPr>
          <w:noProof/>
        </w:rPr>
        <w:fldChar w:fldCharType="end"/>
      </w:r>
    </w:p>
    <w:p w14:paraId="0010DC49" w14:textId="77777777" w:rsidR="009F1F30" w:rsidRDefault="009F1F30">
      <w:pPr>
        <w:pStyle w:val="TOC3"/>
        <w:rPr>
          <w:rFonts w:asciiTheme="minorHAnsi" w:eastAsiaTheme="minorEastAsia" w:hAnsiTheme="minorHAnsi" w:cstheme="minorBidi"/>
          <w:noProof/>
          <w:sz w:val="22"/>
          <w:szCs w:val="22"/>
          <w:lang w:eastAsia="en-GB"/>
        </w:rPr>
      </w:pPr>
      <w:r>
        <w:rPr>
          <w:noProof/>
        </w:rPr>
        <w:t>6.1.6</w:t>
      </w:r>
      <w:r>
        <w:rPr>
          <w:rFonts w:asciiTheme="minorHAnsi" w:eastAsiaTheme="minorEastAsia" w:hAnsiTheme="minorHAnsi" w:cstheme="minorBidi"/>
          <w:noProof/>
          <w:sz w:val="22"/>
          <w:szCs w:val="22"/>
          <w:lang w:eastAsia="en-GB"/>
        </w:rPr>
        <w:tab/>
      </w:r>
      <w:r>
        <w:rPr>
          <w:noProof/>
        </w:rPr>
        <w:t>Guarantee (</w:t>
      </w:r>
      <w:r w:rsidRPr="00962672">
        <w:rPr>
          <w:noProof/>
          <w:color w:val="E36C0A" w:themeColor="accent6" w:themeShade="BF"/>
        </w:rPr>
        <w:t>D</w:t>
      </w:r>
      <w:r>
        <w:rPr>
          <w:noProof/>
        </w:rPr>
        <w:t>)</w:t>
      </w:r>
      <w:r>
        <w:rPr>
          <w:noProof/>
        </w:rPr>
        <w:tab/>
      </w:r>
      <w:r>
        <w:rPr>
          <w:noProof/>
        </w:rPr>
        <w:fldChar w:fldCharType="begin"/>
      </w:r>
      <w:r>
        <w:rPr>
          <w:noProof/>
        </w:rPr>
        <w:instrText xml:space="preserve"> PAGEREF _Toc533074948 \h </w:instrText>
      </w:r>
      <w:r>
        <w:rPr>
          <w:noProof/>
        </w:rPr>
      </w:r>
      <w:r>
        <w:rPr>
          <w:noProof/>
        </w:rPr>
        <w:fldChar w:fldCharType="separate"/>
      </w:r>
      <w:r>
        <w:rPr>
          <w:noProof/>
        </w:rPr>
        <w:t>13</w:t>
      </w:r>
      <w:r>
        <w:rPr>
          <w:noProof/>
        </w:rPr>
        <w:fldChar w:fldCharType="end"/>
      </w:r>
    </w:p>
    <w:p w14:paraId="21DF8535" w14:textId="77777777" w:rsidR="009F1F30" w:rsidRDefault="009F1F30">
      <w:pPr>
        <w:pStyle w:val="TOC3"/>
        <w:rPr>
          <w:rFonts w:asciiTheme="minorHAnsi" w:eastAsiaTheme="minorEastAsia" w:hAnsiTheme="minorHAnsi" w:cstheme="minorBidi"/>
          <w:noProof/>
          <w:sz w:val="22"/>
          <w:szCs w:val="22"/>
          <w:lang w:eastAsia="en-GB"/>
        </w:rPr>
      </w:pPr>
      <w:r>
        <w:rPr>
          <w:noProof/>
        </w:rPr>
        <w:t>6.1.7</w:t>
      </w:r>
      <w:r>
        <w:rPr>
          <w:rFonts w:asciiTheme="minorHAnsi" w:eastAsiaTheme="minorEastAsia" w:hAnsiTheme="minorHAnsi" w:cstheme="minorBidi"/>
          <w:noProof/>
          <w:sz w:val="22"/>
          <w:szCs w:val="22"/>
          <w:lang w:eastAsia="en-GB"/>
        </w:rPr>
        <w:tab/>
      </w:r>
      <w:r>
        <w:rPr>
          <w:noProof/>
        </w:rPr>
        <w:t>Transfer of Rights and Obligations (</w:t>
      </w:r>
      <w:r w:rsidRPr="00962672">
        <w:rPr>
          <w:noProof/>
          <w:color w:val="FF0000"/>
        </w:rPr>
        <w:t>M</w:t>
      </w:r>
      <w:r>
        <w:rPr>
          <w:noProof/>
        </w:rPr>
        <w:t>)</w:t>
      </w:r>
      <w:r>
        <w:rPr>
          <w:noProof/>
        </w:rPr>
        <w:tab/>
      </w:r>
      <w:r>
        <w:rPr>
          <w:noProof/>
        </w:rPr>
        <w:fldChar w:fldCharType="begin"/>
      </w:r>
      <w:r>
        <w:rPr>
          <w:noProof/>
        </w:rPr>
        <w:instrText xml:space="preserve"> PAGEREF _Toc533074949 \h </w:instrText>
      </w:r>
      <w:r>
        <w:rPr>
          <w:noProof/>
        </w:rPr>
      </w:r>
      <w:r>
        <w:rPr>
          <w:noProof/>
        </w:rPr>
        <w:fldChar w:fldCharType="separate"/>
      </w:r>
      <w:r>
        <w:rPr>
          <w:noProof/>
        </w:rPr>
        <w:t>13</w:t>
      </w:r>
      <w:r>
        <w:rPr>
          <w:noProof/>
        </w:rPr>
        <w:fldChar w:fldCharType="end"/>
      </w:r>
    </w:p>
    <w:p w14:paraId="17060DF0" w14:textId="77777777" w:rsidR="009F1F30" w:rsidRDefault="009F1F30">
      <w:pPr>
        <w:pStyle w:val="TOC3"/>
        <w:rPr>
          <w:rFonts w:asciiTheme="minorHAnsi" w:eastAsiaTheme="minorEastAsia" w:hAnsiTheme="minorHAnsi" w:cstheme="minorBidi"/>
          <w:noProof/>
          <w:sz w:val="22"/>
          <w:szCs w:val="22"/>
          <w:lang w:eastAsia="en-GB"/>
        </w:rPr>
      </w:pPr>
      <w:r>
        <w:rPr>
          <w:noProof/>
        </w:rPr>
        <w:t>6.1.8</w:t>
      </w:r>
      <w:r>
        <w:rPr>
          <w:rFonts w:asciiTheme="minorHAnsi" w:eastAsiaTheme="minorEastAsia" w:hAnsiTheme="minorHAnsi" w:cstheme="minorBidi"/>
          <w:noProof/>
          <w:sz w:val="22"/>
          <w:szCs w:val="22"/>
          <w:lang w:eastAsia="en-GB"/>
        </w:rPr>
        <w:tab/>
      </w:r>
      <w:r>
        <w:rPr>
          <w:noProof/>
        </w:rPr>
        <w:t>Guarantee Amount (</w:t>
      </w:r>
      <w:r w:rsidRPr="00962672">
        <w:rPr>
          <w:noProof/>
          <w:color w:val="F79646" w:themeColor="accent6"/>
        </w:rPr>
        <w:t>D</w:t>
      </w:r>
      <w:r>
        <w:rPr>
          <w:noProof/>
        </w:rPr>
        <w:t>)</w:t>
      </w:r>
      <w:r>
        <w:rPr>
          <w:noProof/>
        </w:rPr>
        <w:tab/>
      </w:r>
      <w:r>
        <w:rPr>
          <w:noProof/>
        </w:rPr>
        <w:fldChar w:fldCharType="begin"/>
      </w:r>
      <w:r>
        <w:rPr>
          <w:noProof/>
        </w:rPr>
        <w:instrText xml:space="preserve"> PAGEREF _Toc533074950 \h </w:instrText>
      </w:r>
      <w:r>
        <w:rPr>
          <w:noProof/>
        </w:rPr>
      </w:r>
      <w:r>
        <w:rPr>
          <w:noProof/>
        </w:rPr>
        <w:fldChar w:fldCharType="separate"/>
      </w:r>
      <w:r>
        <w:rPr>
          <w:noProof/>
        </w:rPr>
        <w:t>14</w:t>
      </w:r>
      <w:r>
        <w:rPr>
          <w:noProof/>
        </w:rPr>
        <w:fldChar w:fldCharType="end"/>
      </w:r>
    </w:p>
    <w:p w14:paraId="5E515C78" w14:textId="77777777" w:rsidR="009F1F30" w:rsidRDefault="009F1F30">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Outward Processing Application Information (</w:t>
      </w:r>
      <w:r w:rsidRPr="00962672">
        <w:rPr>
          <w:color w:val="FF0000"/>
        </w:rPr>
        <w:t>M</w:t>
      </w:r>
      <w:r>
        <w:t>)</w:t>
      </w:r>
      <w:r>
        <w:tab/>
      </w:r>
      <w:r>
        <w:fldChar w:fldCharType="begin"/>
      </w:r>
      <w:r>
        <w:instrText xml:space="preserve"> PAGEREF _Toc533074951 \h </w:instrText>
      </w:r>
      <w:r>
        <w:fldChar w:fldCharType="separate"/>
      </w:r>
      <w:r>
        <w:t>14</w:t>
      </w:r>
      <w:r>
        <w:fldChar w:fldCharType="end"/>
      </w:r>
    </w:p>
    <w:p w14:paraId="72554ED8" w14:textId="77777777" w:rsidR="009F1F30" w:rsidRDefault="009F1F30">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Goods to Be Placed Under the Special Procedure of Processing (</w:t>
      </w:r>
      <w:r w:rsidRPr="00962672">
        <w:rPr>
          <w:noProof/>
          <w:color w:val="FF0000"/>
        </w:rPr>
        <w:t>M</w:t>
      </w:r>
      <w:r>
        <w:rPr>
          <w:noProof/>
        </w:rPr>
        <w:t xml:space="preserve">, </w:t>
      </w:r>
      <w:r w:rsidRPr="00962672">
        <w:rPr>
          <w:noProof/>
          <w:color w:val="0070C0"/>
        </w:rPr>
        <w:t>R</w:t>
      </w:r>
      <w:r>
        <w:rPr>
          <w:noProof/>
        </w:rPr>
        <w:t>)</w:t>
      </w:r>
      <w:r>
        <w:rPr>
          <w:noProof/>
        </w:rPr>
        <w:tab/>
      </w:r>
      <w:r>
        <w:rPr>
          <w:noProof/>
        </w:rPr>
        <w:fldChar w:fldCharType="begin"/>
      </w:r>
      <w:r>
        <w:rPr>
          <w:noProof/>
        </w:rPr>
        <w:instrText xml:space="preserve"> PAGEREF _Toc533074952 \h </w:instrText>
      </w:r>
      <w:r>
        <w:rPr>
          <w:noProof/>
        </w:rPr>
      </w:r>
      <w:r>
        <w:rPr>
          <w:noProof/>
        </w:rPr>
        <w:fldChar w:fldCharType="separate"/>
      </w:r>
      <w:r>
        <w:rPr>
          <w:noProof/>
        </w:rPr>
        <w:t>14</w:t>
      </w:r>
      <w:r>
        <w:rPr>
          <w:noProof/>
        </w:rPr>
        <w:fldChar w:fldCharType="end"/>
      </w:r>
    </w:p>
    <w:p w14:paraId="4DBE99D9" w14:textId="77777777" w:rsidR="009F1F30" w:rsidRDefault="009F1F30">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Processed Products (</w:t>
      </w:r>
      <w:r w:rsidRPr="00962672">
        <w:rPr>
          <w:noProof/>
          <w:color w:val="FF0000"/>
        </w:rPr>
        <w:t>M</w:t>
      </w:r>
      <w:r>
        <w:rPr>
          <w:noProof/>
        </w:rPr>
        <w:t xml:space="preserve">, </w:t>
      </w:r>
      <w:r w:rsidRPr="00962672">
        <w:rPr>
          <w:noProof/>
          <w:color w:val="1F497D" w:themeColor="text2"/>
        </w:rPr>
        <w:t>R</w:t>
      </w:r>
      <w:r>
        <w:rPr>
          <w:noProof/>
        </w:rPr>
        <w:t>)</w:t>
      </w:r>
      <w:r>
        <w:rPr>
          <w:noProof/>
        </w:rPr>
        <w:tab/>
      </w:r>
      <w:r>
        <w:rPr>
          <w:noProof/>
        </w:rPr>
        <w:fldChar w:fldCharType="begin"/>
      </w:r>
      <w:r>
        <w:rPr>
          <w:noProof/>
        </w:rPr>
        <w:instrText xml:space="preserve"> PAGEREF _Toc533074953 \h </w:instrText>
      </w:r>
      <w:r>
        <w:rPr>
          <w:noProof/>
        </w:rPr>
      </w:r>
      <w:r>
        <w:rPr>
          <w:noProof/>
        </w:rPr>
        <w:fldChar w:fldCharType="separate"/>
      </w:r>
      <w:r>
        <w:rPr>
          <w:noProof/>
        </w:rPr>
        <w:t>15</w:t>
      </w:r>
      <w:r>
        <w:rPr>
          <w:noProof/>
        </w:rPr>
        <w:fldChar w:fldCharType="end"/>
      </w:r>
    </w:p>
    <w:p w14:paraId="2420EA88" w14:textId="77777777" w:rsidR="009F1F30" w:rsidRDefault="009F1F30">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Economic Conditions Information (</w:t>
      </w:r>
      <w:r w:rsidRPr="00962672">
        <w:rPr>
          <w:noProof/>
          <w:color w:val="FF0000"/>
        </w:rPr>
        <w:t>M</w:t>
      </w:r>
      <w:r>
        <w:rPr>
          <w:noProof/>
        </w:rPr>
        <w:t xml:space="preserve">, </w:t>
      </w:r>
      <w:r w:rsidRPr="00962672">
        <w:rPr>
          <w:noProof/>
          <w:color w:val="1F497D" w:themeColor="text2"/>
        </w:rPr>
        <w:t>R</w:t>
      </w:r>
      <w:r>
        <w:rPr>
          <w:noProof/>
        </w:rPr>
        <w:t>)</w:t>
      </w:r>
      <w:r>
        <w:rPr>
          <w:noProof/>
        </w:rPr>
        <w:tab/>
      </w:r>
      <w:r>
        <w:rPr>
          <w:noProof/>
        </w:rPr>
        <w:fldChar w:fldCharType="begin"/>
      </w:r>
      <w:r>
        <w:rPr>
          <w:noProof/>
        </w:rPr>
        <w:instrText xml:space="preserve"> PAGEREF _Toc533074954 \h </w:instrText>
      </w:r>
      <w:r>
        <w:rPr>
          <w:noProof/>
        </w:rPr>
      </w:r>
      <w:r>
        <w:rPr>
          <w:noProof/>
        </w:rPr>
        <w:fldChar w:fldCharType="separate"/>
      </w:r>
      <w:r>
        <w:rPr>
          <w:noProof/>
        </w:rPr>
        <w:t>16</w:t>
      </w:r>
      <w:r>
        <w:rPr>
          <w:noProof/>
        </w:rPr>
        <w:fldChar w:fldCharType="end"/>
      </w:r>
    </w:p>
    <w:p w14:paraId="1DD22EF0" w14:textId="77777777" w:rsidR="009F1F30" w:rsidRDefault="009F1F30">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Prior Importation of remplacement products OP IM or EX (</w:t>
      </w:r>
      <w:r w:rsidRPr="00962672">
        <w:rPr>
          <w:noProof/>
          <w:color w:val="00B050"/>
        </w:rPr>
        <w:t>O</w:t>
      </w:r>
      <w:r>
        <w:rPr>
          <w:noProof/>
        </w:rPr>
        <w:t>)</w:t>
      </w:r>
      <w:r>
        <w:rPr>
          <w:noProof/>
        </w:rPr>
        <w:tab/>
      </w:r>
      <w:r>
        <w:rPr>
          <w:noProof/>
        </w:rPr>
        <w:fldChar w:fldCharType="begin"/>
      </w:r>
      <w:r>
        <w:rPr>
          <w:noProof/>
        </w:rPr>
        <w:instrText xml:space="preserve"> PAGEREF _Toc533074955 \h </w:instrText>
      </w:r>
      <w:r>
        <w:rPr>
          <w:noProof/>
        </w:rPr>
      </w:r>
      <w:r>
        <w:rPr>
          <w:noProof/>
        </w:rPr>
        <w:fldChar w:fldCharType="separate"/>
      </w:r>
      <w:r>
        <w:rPr>
          <w:noProof/>
        </w:rPr>
        <w:t>16</w:t>
      </w:r>
      <w:r>
        <w:rPr>
          <w:noProof/>
        </w:rPr>
        <w:fldChar w:fldCharType="end"/>
      </w:r>
    </w:p>
    <w:p w14:paraId="235F6443" w14:textId="77777777" w:rsidR="009F1F30" w:rsidRDefault="009F1F30">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Standard Exchange System (</w:t>
      </w:r>
      <w:r w:rsidRPr="00962672">
        <w:rPr>
          <w:noProof/>
          <w:color w:val="00B050"/>
        </w:rPr>
        <w:t>O</w:t>
      </w:r>
      <w:r>
        <w:rPr>
          <w:noProof/>
        </w:rPr>
        <w:t>)</w:t>
      </w:r>
      <w:r>
        <w:rPr>
          <w:noProof/>
        </w:rPr>
        <w:tab/>
      </w:r>
      <w:r>
        <w:rPr>
          <w:noProof/>
        </w:rPr>
        <w:fldChar w:fldCharType="begin"/>
      </w:r>
      <w:r>
        <w:rPr>
          <w:noProof/>
        </w:rPr>
        <w:instrText xml:space="preserve"> PAGEREF _Toc533074956 \h </w:instrText>
      </w:r>
      <w:r>
        <w:rPr>
          <w:noProof/>
        </w:rPr>
      </w:r>
      <w:r>
        <w:rPr>
          <w:noProof/>
        </w:rPr>
        <w:fldChar w:fldCharType="separate"/>
      </w:r>
      <w:r>
        <w:rPr>
          <w:noProof/>
        </w:rPr>
        <w:t>16</w:t>
      </w:r>
      <w:r>
        <w:rPr>
          <w:noProof/>
        </w:rPr>
        <w:fldChar w:fldCharType="end"/>
      </w:r>
    </w:p>
    <w:p w14:paraId="1D962539" w14:textId="77777777" w:rsidR="009F1F30" w:rsidRDefault="009F1F30">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Place(s) of Processing or Use (</w:t>
      </w:r>
      <w:r w:rsidRPr="00962672">
        <w:rPr>
          <w:noProof/>
          <w:color w:val="FF0000"/>
        </w:rPr>
        <w:t>M</w:t>
      </w:r>
      <w:r>
        <w:rPr>
          <w:noProof/>
        </w:rPr>
        <w:t>,</w:t>
      </w:r>
      <w:r w:rsidRPr="00962672">
        <w:rPr>
          <w:noProof/>
          <w:color w:val="FF0000"/>
        </w:rPr>
        <w:t xml:space="preserve"> </w:t>
      </w:r>
      <w:r w:rsidRPr="00962672">
        <w:rPr>
          <w:noProof/>
          <w:color w:val="1F497D" w:themeColor="text2"/>
        </w:rPr>
        <w:t>R</w:t>
      </w:r>
      <w:r>
        <w:rPr>
          <w:noProof/>
        </w:rPr>
        <w:t>)</w:t>
      </w:r>
      <w:r>
        <w:rPr>
          <w:noProof/>
        </w:rPr>
        <w:tab/>
      </w:r>
      <w:r>
        <w:rPr>
          <w:noProof/>
        </w:rPr>
        <w:fldChar w:fldCharType="begin"/>
      </w:r>
      <w:r>
        <w:rPr>
          <w:noProof/>
        </w:rPr>
        <w:instrText xml:space="preserve"> PAGEREF _Toc533074957 \h </w:instrText>
      </w:r>
      <w:r>
        <w:rPr>
          <w:noProof/>
        </w:rPr>
      </w:r>
      <w:r>
        <w:rPr>
          <w:noProof/>
        </w:rPr>
        <w:fldChar w:fldCharType="separate"/>
      </w:r>
      <w:r>
        <w:rPr>
          <w:noProof/>
        </w:rPr>
        <w:t>16</w:t>
      </w:r>
      <w:r>
        <w:rPr>
          <w:noProof/>
        </w:rPr>
        <w:fldChar w:fldCharType="end"/>
      </w:r>
    </w:p>
    <w:p w14:paraId="241ECF1B" w14:textId="77777777" w:rsidR="009F1F30" w:rsidRDefault="009F1F30">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Prior Import of Replacement Products (</w:t>
      </w:r>
      <w:r w:rsidRPr="00962672">
        <w:rPr>
          <w:noProof/>
          <w:color w:val="FF0000"/>
        </w:rPr>
        <w:t>M</w:t>
      </w:r>
      <w:r>
        <w:rPr>
          <w:noProof/>
        </w:rPr>
        <w:t>)</w:t>
      </w:r>
      <w:r>
        <w:rPr>
          <w:noProof/>
        </w:rPr>
        <w:tab/>
      </w:r>
      <w:r>
        <w:rPr>
          <w:noProof/>
        </w:rPr>
        <w:fldChar w:fldCharType="begin"/>
      </w:r>
      <w:r>
        <w:rPr>
          <w:noProof/>
        </w:rPr>
        <w:instrText xml:space="preserve"> PAGEREF _Toc533074958 \h </w:instrText>
      </w:r>
      <w:r>
        <w:rPr>
          <w:noProof/>
        </w:rPr>
      </w:r>
      <w:r>
        <w:rPr>
          <w:noProof/>
        </w:rPr>
        <w:fldChar w:fldCharType="separate"/>
      </w:r>
      <w:r>
        <w:rPr>
          <w:noProof/>
        </w:rPr>
        <w:t>16</w:t>
      </w:r>
      <w:r>
        <w:rPr>
          <w:noProof/>
        </w:rPr>
        <w:fldChar w:fldCharType="end"/>
      </w:r>
    </w:p>
    <w:p w14:paraId="4CFBF8A7" w14:textId="77777777" w:rsidR="009F1F30" w:rsidRDefault="009F1F30">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rPr>
        <w:t>Prior Import of Processed Products (OP IM/EX) (</w:t>
      </w:r>
      <w:r w:rsidRPr="00962672">
        <w:rPr>
          <w:noProof/>
          <w:color w:val="FF0000"/>
        </w:rPr>
        <w:t>M</w:t>
      </w:r>
      <w:r>
        <w:rPr>
          <w:noProof/>
        </w:rPr>
        <w:t>)</w:t>
      </w:r>
      <w:r>
        <w:rPr>
          <w:noProof/>
        </w:rPr>
        <w:tab/>
      </w:r>
      <w:r>
        <w:rPr>
          <w:noProof/>
        </w:rPr>
        <w:fldChar w:fldCharType="begin"/>
      </w:r>
      <w:r>
        <w:rPr>
          <w:noProof/>
        </w:rPr>
        <w:instrText xml:space="preserve"> PAGEREF _Toc533074959 \h </w:instrText>
      </w:r>
      <w:r>
        <w:rPr>
          <w:noProof/>
        </w:rPr>
      </w:r>
      <w:r>
        <w:rPr>
          <w:noProof/>
        </w:rPr>
        <w:fldChar w:fldCharType="separate"/>
      </w:r>
      <w:r>
        <w:rPr>
          <w:noProof/>
        </w:rPr>
        <w:t>17</w:t>
      </w:r>
      <w:r>
        <w:rPr>
          <w:noProof/>
        </w:rPr>
        <w:fldChar w:fldCharType="end"/>
      </w:r>
    </w:p>
    <w:p w14:paraId="797F0132" w14:textId="77777777" w:rsidR="009F1F30" w:rsidRDefault="009F1F30">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_Toc533074960 \h </w:instrText>
      </w:r>
      <w:r>
        <w:fldChar w:fldCharType="separate"/>
      </w:r>
      <w:r>
        <w:t>17</w:t>
      </w:r>
      <w:r>
        <w:fldChar w:fldCharType="end"/>
      </w:r>
    </w:p>
    <w:p w14:paraId="185DD5E6" w14:textId="77777777" w:rsidR="009F1F30" w:rsidRDefault="009F1F30">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_Toc533074961 \h </w:instrText>
      </w:r>
      <w:r>
        <w:fldChar w:fldCharType="separate"/>
      </w:r>
      <w:r>
        <w:t>17</w:t>
      </w:r>
      <w:r>
        <w:fldChar w:fldCharType="end"/>
      </w:r>
    </w:p>
    <w:p w14:paraId="62E3A069" w14:textId="77777777" w:rsidR="009F1F30" w:rsidRDefault="009F1F30">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_Toc533074962 \h </w:instrText>
      </w:r>
      <w:r>
        <w:fldChar w:fldCharType="separate"/>
      </w:r>
      <w:r>
        <w:t>18</w:t>
      </w:r>
      <w:r>
        <w:fldChar w:fldCharType="end"/>
      </w:r>
    </w:p>
    <w:p w14:paraId="3FF7EB2B" w14:textId="05F601AC"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3B78DD26" w14:textId="77777777" w:rsidR="009F1F30"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4963" w:history="1">
        <w:r w:rsidR="009F1F30" w:rsidRPr="00B13955">
          <w:rPr>
            <w:rStyle w:val="Hyperlink"/>
            <w:noProof/>
          </w:rPr>
          <w:t>Table 1: Applicable documents</w:t>
        </w:r>
        <w:r w:rsidR="009F1F30">
          <w:rPr>
            <w:noProof/>
            <w:webHidden/>
          </w:rPr>
          <w:tab/>
        </w:r>
        <w:r w:rsidR="009F1F30">
          <w:rPr>
            <w:noProof/>
            <w:webHidden/>
          </w:rPr>
          <w:fldChar w:fldCharType="begin"/>
        </w:r>
        <w:r w:rsidR="009F1F30">
          <w:rPr>
            <w:noProof/>
            <w:webHidden/>
          </w:rPr>
          <w:instrText xml:space="preserve"> PAGEREF _Toc533074963 \h </w:instrText>
        </w:r>
        <w:r w:rsidR="009F1F30">
          <w:rPr>
            <w:noProof/>
            <w:webHidden/>
          </w:rPr>
        </w:r>
        <w:r w:rsidR="009F1F30">
          <w:rPr>
            <w:noProof/>
            <w:webHidden/>
          </w:rPr>
          <w:fldChar w:fldCharType="separate"/>
        </w:r>
        <w:r w:rsidR="009F1F30">
          <w:rPr>
            <w:noProof/>
            <w:webHidden/>
          </w:rPr>
          <w:t>6</w:t>
        </w:r>
        <w:r w:rsidR="009F1F30">
          <w:rPr>
            <w:noProof/>
            <w:webHidden/>
          </w:rPr>
          <w:fldChar w:fldCharType="end"/>
        </w:r>
      </w:hyperlink>
    </w:p>
    <w:p w14:paraId="26C8BE78" w14:textId="77777777" w:rsidR="009F1F30" w:rsidRDefault="009F1F30">
      <w:pPr>
        <w:pStyle w:val="TableofFigures"/>
        <w:tabs>
          <w:tab w:val="right" w:leader="dot" w:pos="9017"/>
        </w:tabs>
        <w:rPr>
          <w:rFonts w:eastAsiaTheme="minorEastAsia" w:cstheme="minorBidi"/>
          <w:noProof/>
          <w:sz w:val="22"/>
          <w:szCs w:val="22"/>
          <w:lang w:eastAsia="en-GB"/>
        </w:rPr>
      </w:pPr>
      <w:hyperlink w:anchor="_Toc533074964" w:history="1">
        <w:r w:rsidRPr="00B13955">
          <w:rPr>
            <w:rStyle w:val="Hyperlink"/>
            <w:noProof/>
          </w:rPr>
          <w:t>Table 2: Abbreviations and acronyms</w:t>
        </w:r>
        <w:r>
          <w:rPr>
            <w:noProof/>
            <w:webHidden/>
          </w:rPr>
          <w:tab/>
        </w:r>
        <w:r>
          <w:rPr>
            <w:noProof/>
            <w:webHidden/>
          </w:rPr>
          <w:fldChar w:fldCharType="begin"/>
        </w:r>
        <w:r>
          <w:rPr>
            <w:noProof/>
            <w:webHidden/>
          </w:rPr>
          <w:instrText xml:space="preserve"> PAGEREF _Toc533074964 \h </w:instrText>
        </w:r>
        <w:r>
          <w:rPr>
            <w:noProof/>
            <w:webHidden/>
          </w:rPr>
        </w:r>
        <w:r>
          <w:rPr>
            <w:noProof/>
            <w:webHidden/>
          </w:rPr>
          <w:fldChar w:fldCharType="separate"/>
        </w:r>
        <w:r>
          <w:rPr>
            <w:noProof/>
            <w:webHidden/>
          </w:rPr>
          <w:t>6</w:t>
        </w:r>
        <w:r>
          <w:rPr>
            <w:noProof/>
            <w:webHidden/>
          </w:rPr>
          <w:fldChar w:fldCharType="end"/>
        </w:r>
      </w:hyperlink>
    </w:p>
    <w:p w14:paraId="28ED4335" w14:textId="6B1AAE10"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74908"/>
      <w:r w:rsidRPr="00495CF6">
        <w:t>Introduction</w:t>
      </w:r>
      <w:bookmarkEnd w:id="4"/>
      <w:bookmarkEnd w:id="5"/>
    </w:p>
    <w:p w14:paraId="44A509E6" w14:textId="7FBC57C5" w:rsidR="00070E01" w:rsidRPr="00495CF6" w:rsidRDefault="00070E01" w:rsidP="006A2BC1">
      <w:pPr>
        <w:pStyle w:val="Heading2"/>
        <w:numPr>
          <w:ilvl w:val="1"/>
          <w:numId w:val="24"/>
        </w:numPr>
      </w:pPr>
      <w:bookmarkStart w:id="6" w:name="_Toc533074909"/>
      <w:r w:rsidRPr="00495CF6">
        <w:t>Purpose</w:t>
      </w:r>
      <w:bookmarkEnd w:id="6"/>
    </w:p>
    <w:p w14:paraId="50A6945F" w14:textId="1A4383B0" w:rsidR="00373258" w:rsidRPr="00495CF6" w:rsidRDefault="00373258" w:rsidP="00373258">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Outward</w:t>
      </w:r>
      <w:r w:rsidRPr="00810911">
        <w:rPr>
          <w:rFonts w:ascii="Calibri" w:hAnsi="Calibri" w:cs="Calibri"/>
          <w:i w:val="0"/>
          <w:color w:val="auto"/>
          <w:sz w:val="20"/>
          <w:lang w:val="en-GB"/>
        </w:rPr>
        <w:t xml:space="preserve"> Processing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6A2BC1">
      <w:pPr>
        <w:pStyle w:val="Heading2"/>
        <w:numPr>
          <w:ilvl w:val="1"/>
          <w:numId w:val="24"/>
        </w:numPr>
      </w:pPr>
      <w:bookmarkStart w:id="7" w:name="_Toc533074910"/>
      <w:r w:rsidRPr="00495CF6">
        <w:t>Scope</w:t>
      </w:r>
      <w:bookmarkEnd w:id="7"/>
    </w:p>
    <w:p w14:paraId="0CFC726F" w14:textId="068DB55A" w:rsidR="00373258" w:rsidRPr="00495CF6" w:rsidDel="0032750C" w:rsidRDefault="00373258" w:rsidP="00373258">
      <w:r w:rsidRPr="00495CF6">
        <w:t>The scope of this document is</w:t>
      </w:r>
      <w:r w:rsidR="00727BB0">
        <w:t xml:space="preserve"> to describe</w:t>
      </w:r>
      <w:r>
        <w:t xml:space="preserve"> the Application Creation pages</w:t>
      </w:r>
      <w:r w:rsidRPr="00495CF6">
        <w:t xml:space="preserve"> of the EU Trader Portal user interface</w:t>
      </w:r>
      <w:r>
        <w:t xml:space="preserve"> </w:t>
      </w:r>
      <w:r w:rsidR="00727BB0">
        <w:t>when</w:t>
      </w:r>
      <w:r>
        <w:t xml:space="preserve"> the application </w:t>
      </w:r>
      <w:r w:rsidR="00727BB0">
        <w:t xml:space="preserve">concerned </w:t>
      </w:r>
      <w:r>
        <w:t xml:space="preserve">is an </w:t>
      </w:r>
      <w:r>
        <w:rPr>
          <w:rFonts w:ascii="Calibri" w:hAnsi="Calibri" w:cs="Calibri"/>
        </w:rPr>
        <w:t>Outward</w:t>
      </w:r>
      <w:r w:rsidRPr="00810911">
        <w:rPr>
          <w:rFonts w:ascii="Calibri" w:hAnsi="Calibri" w:cs="Calibri"/>
        </w:rPr>
        <w:t xml:space="preserve"> Processing </w:t>
      </w:r>
      <w:r>
        <w:t xml:space="preserve">Application (i.e. Applicant Information Page, Application General Information Page and Application Specific Information Page in case of an </w:t>
      </w:r>
      <w:r w:rsidR="009A583A">
        <w:rPr>
          <w:rFonts w:ascii="Calibri" w:hAnsi="Calibri" w:cs="Calibri"/>
        </w:rPr>
        <w:t>Out</w:t>
      </w:r>
      <w:r w:rsidRPr="00810911">
        <w:rPr>
          <w:rFonts w:ascii="Calibri" w:hAnsi="Calibri" w:cs="Calibri"/>
        </w:rPr>
        <w:t>ward Processing</w:t>
      </w:r>
      <w:r>
        <w:t xml:space="preserve"> Application). </w:t>
      </w:r>
    </w:p>
    <w:p w14:paraId="44A509EB" w14:textId="77777777" w:rsidR="00070E01" w:rsidRPr="00495CF6" w:rsidRDefault="00070E01" w:rsidP="006A2BC1">
      <w:pPr>
        <w:pStyle w:val="Heading2"/>
        <w:numPr>
          <w:ilvl w:val="1"/>
          <w:numId w:val="24"/>
        </w:numPr>
      </w:pPr>
      <w:bookmarkStart w:id="8" w:name="_Toc533074911"/>
      <w:r w:rsidRPr="00495CF6">
        <w:t>Target Audience</w:t>
      </w:r>
      <w:bookmarkEnd w:id="8"/>
    </w:p>
    <w:p w14:paraId="44A509EC" w14:textId="0572F05A" w:rsidR="00070E01" w:rsidRPr="00495CF6" w:rsidRDefault="00B91C98" w:rsidP="00B91C98">
      <w:pPr>
        <w:pStyle w:val="Text2"/>
      </w:pPr>
      <w:r w:rsidRPr="00495CF6">
        <w:t xml:space="preserve">The intended audience for this document </w:t>
      </w:r>
      <w:r w:rsidR="007F3566">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6A2BC1">
      <w:pPr>
        <w:pStyle w:val="Heading2"/>
        <w:numPr>
          <w:ilvl w:val="1"/>
          <w:numId w:val="24"/>
        </w:numPr>
      </w:pPr>
      <w:bookmarkStart w:id="9" w:name="_Toc533074912"/>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07CCC66A" w14:textId="6A72DE68" w:rsidR="00373258" w:rsidRDefault="00373258" w:rsidP="00373258">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9F1F30">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9F1F30" w:rsidRPr="009F1F30">
        <w:rPr>
          <w:b/>
        </w:rPr>
        <w:t>Introduction</w:t>
      </w:r>
      <w:r w:rsidRPr="00495CF6">
        <w:rPr>
          <w:b/>
        </w:rPr>
        <w:fldChar w:fldCharType="end"/>
      </w:r>
      <w:r w:rsidRPr="00495CF6">
        <w:t>: describes the scope and the objectives of the document;</w:t>
      </w:r>
    </w:p>
    <w:p w14:paraId="55E48388" w14:textId="53CB3C6F" w:rsidR="00373258" w:rsidRPr="002D5F32" w:rsidRDefault="00373258" w:rsidP="00373258">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9F1F30">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9F1F30" w:rsidRPr="009F1F30">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33E15F74" w14:textId="36DA4372" w:rsidR="00343DAB" w:rsidRPr="00343DAB" w:rsidRDefault="00343DAB">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9F1F30">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9F1F30" w:rsidRPr="009F1F30">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3A96ECFF" w14:textId="6E5A2D13" w:rsidR="00373258" w:rsidRDefault="00373258" w:rsidP="00373258">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9F1F30">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9F1F30" w:rsidRPr="009F1F30">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w:t>
      </w:r>
      <w:r w:rsidR="006A2BC1">
        <w:t>n</w:t>
      </w:r>
      <w:r>
        <w:t xml:space="preserve"> </w:t>
      </w:r>
      <w:r w:rsidR="006A2BC1">
        <w:t>Outward Processing</w:t>
      </w:r>
      <w:r w:rsidRPr="00C173D5">
        <w:t xml:space="preserve"> </w:t>
      </w:r>
      <w:r>
        <w:t>Application;</w:t>
      </w:r>
    </w:p>
    <w:p w14:paraId="4B0EBE64" w14:textId="148028BE" w:rsidR="00373258" w:rsidRPr="00423C0D" w:rsidRDefault="00373258" w:rsidP="00373258">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9F1F30">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9F1F30" w:rsidRPr="009F1F30">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rsidR="006A2BC1">
        <w:t xml:space="preserve">for an Outward Processing </w:t>
      </w:r>
      <w:r>
        <w:t>Application;</w:t>
      </w:r>
    </w:p>
    <w:p w14:paraId="0FAACE4F" w14:textId="13A7B7CD" w:rsidR="00373258" w:rsidRPr="00E93BA9" w:rsidRDefault="00373258" w:rsidP="00373258">
      <w:pPr>
        <w:numPr>
          <w:ilvl w:val="0"/>
          <w:numId w:val="22"/>
        </w:numPr>
        <w:rPr>
          <w:rFonts w:cs="Arial"/>
        </w:rPr>
      </w:pPr>
      <w:r>
        <w:rPr>
          <w:rFonts w:cs="Arial"/>
          <w:b/>
        </w:rPr>
        <w:t>Chapter</w:t>
      </w:r>
      <w:r w:rsidR="006A2BC1">
        <w:rPr>
          <w:rFonts w:cs="Arial"/>
          <w:b/>
        </w:rPr>
        <w:t xml:space="preserve"> </w:t>
      </w:r>
      <w:r w:rsidR="006814DC">
        <w:rPr>
          <w:rFonts w:cs="Arial"/>
          <w:b/>
        </w:rPr>
        <w:fldChar w:fldCharType="begin"/>
      </w:r>
      <w:r w:rsidR="006814DC">
        <w:rPr>
          <w:rFonts w:cs="Arial"/>
          <w:b/>
        </w:rPr>
        <w:instrText xml:space="preserve"> REF _Ref507513697 \r \h </w:instrText>
      </w:r>
      <w:r w:rsidR="006814DC">
        <w:rPr>
          <w:rFonts w:cs="Arial"/>
          <w:b/>
        </w:rPr>
      </w:r>
      <w:r w:rsidR="006814DC">
        <w:rPr>
          <w:rFonts w:cs="Arial"/>
          <w:b/>
        </w:rPr>
        <w:fldChar w:fldCharType="separate"/>
      </w:r>
      <w:r w:rsidR="009F1F30">
        <w:rPr>
          <w:rFonts w:cs="Arial"/>
          <w:b/>
        </w:rPr>
        <w:t>6</w:t>
      </w:r>
      <w:r w:rsidR="006814DC">
        <w:rPr>
          <w:rFonts w:cs="Arial"/>
          <w:b/>
        </w:rPr>
        <w:fldChar w:fldCharType="end"/>
      </w:r>
      <w:r w:rsidR="006A2BC1">
        <w:rPr>
          <w:rFonts w:cs="Arial"/>
          <w:b/>
        </w:rPr>
        <w:t xml:space="preserve"> </w:t>
      </w:r>
      <w:r w:rsidR="006A2BC1" w:rsidRPr="00423C0D">
        <w:rPr>
          <w:b/>
        </w:rPr>
        <w:t>–</w:t>
      </w:r>
      <w:r w:rsidR="006814DC">
        <w:rPr>
          <w:b/>
        </w:rPr>
        <w:t xml:space="preserve"> </w:t>
      </w:r>
      <w:r w:rsidR="006814DC" w:rsidRPr="006814DC">
        <w:rPr>
          <w:b/>
        </w:rPr>
        <w:fldChar w:fldCharType="begin"/>
      </w:r>
      <w:r w:rsidR="006814DC" w:rsidRPr="006814DC">
        <w:rPr>
          <w:b/>
        </w:rPr>
        <w:instrText xml:space="preserve"> REF _Ref507513697 \h  \* MERGEFORMAT </w:instrText>
      </w:r>
      <w:r w:rsidR="006814DC" w:rsidRPr="006814DC">
        <w:rPr>
          <w:b/>
        </w:rPr>
      </w:r>
      <w:r w:rsidR="006814DC" w:rsidRPr="006814DC">
        <w:rPr>
          <w:b/>
        </w:rPr>
        <w:fldChar w:fldCharType="separate"/>
      </w:r>
      <w:r w:rsidR="009F1F30" w:rsidRPr="009F1F30">
        <w:rPr>
          <w:b/>
        </w:rPr>
        <w:t>Outward Processing Application Specific Information Page</w:t>
      </w:r>
      <w:r w:rsidR="006814DC" w:rsidRPr="006814DC">
        <w:rPr>
          <w:b/>
        </w:rPr>
        <w:fldChar w:fldCharType="end"/>
      </w:r>
      <w:r w:rsidR="008A2BC6">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rsidR="006A2BC1">
        <w:t xml:space="preserve"> for an Outward Processing </w:t>
      </w:r>
      <w:r>
        <w:t>Application;</w:t>
      </w:r>
    </w:p>
    <w:p w14:paraId="26B96738" w14:textId="2442DE7C" w:rsidR="00373258" w:rsidRPr="00E93BA9" w:rsidRDefault="00373258" w:rsidP="00373258">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9F1F30">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9F1F30" w:rsidRPr="009F1F30">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6A2BC1">
      <w:pPr>
        <w:pStyle w:val="Heading2"/>
        <w:numPr>
          <w:ilvl w:val="1"/>
          <w:numId w:val="24"/>
        </w:numPr>
      </w:pPr>
      <w:bookmarkStart w:id="10" w:name="_Toc533074913"/>
      <w:r w:rsidRPr="00495CF6">
        <w:t>Reference and applicable documents</w:t>
      </w:r>
      <w:bookmarkEnd w:id="10"/>
    </w:p>
    <w:p w14:paraId="68813C76" w14:textId="12ED6400" w:rsidR="0081666D" w:rsidRDefault="009A583A" w:rsidP="008D1174">
      <w:pPr>
        <w:pStyle w:val="Heading3"/>
      </w:pPr>
      <w:bookmarkStart w:id="11" w:name="_Toc533074914"/>
      <w:r>
        <w:t xml:space="preserve">1.5.1 </w:t>
      </w:r>
      <w:r w:rsidR="0081666D" w:rsidRPr="00495CF6">
        <w:t>Reference Documents</w:t>
      </w:r>
      <w:bookmarkEnd w:id="11"/>
    </w:p>
    <w:p w14:paraId="60B636E5" w14:textId="69351CB3" w:rsidR="008A2BC6" w:rsidRPr="00086741" w:rsidRDefault="008A2BC6" w:rsidP="00622C9D">
      <w:pPr>
        <w:pStyle w:val="Text3"/>
      </w:pPr>
      <w:r>
        <w:t>There are no reference documents.</w:t>
      </w:r>
    </w:p>
    <w:p w14:paraId="14B6ECF7" w14:textId="20AB15DC" w:rsidR="0081666D" w:rsidRPr="00495CF6" w:rsidRDefault="009A583A" w:rsidP="008D1174">
      <w:pPr>
        <w:pStyle w:val="Heading3"/>
      </w:pPr>
      <w:bookmarkStart w:id="12" w:name="_Toc533074915"/>
      <w:r>
        <w:t xml:space="preserve">1.5.2 </w:t>
      </w:r>
      <w:r w:rsidR="0081666D" w:rsidRPr="00495CF6">
        <w:t>Applicable Documents</w:t>
      </w:r>
      <w:bookmarkEnd w:id="12"/>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BB01E9">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BB01E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695F8821" w:rsidR="0081666D" w:rsidRPr="00495CF6" w:rsidRDefault="0081666D" w:rsidP="00BB01E9">
            <w:pPr>
              <w:pStyle w:val="TableHeading"/>
              <w:rPr>
                <w:rFonts w:asciiTheme="minorHAnsi" w:hAnsiTheme="minorHAnsi" w:cstheme="minorHAnsi"/>
                <w:b w:val="0"/>
                <w:lang w:val="en-GB"/>
              </w:rPr>
            </w:pPr>
            <w:bookmarkStart w:id="13"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9F1F30">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3"/>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1740C4DD" w:rsidR="0081666D" w:rsidRPr="00495CF6" w:rsidRDefault="0081666D" w:rsidP="0081666D">
      <w:pPr>
        <w:pStyle w:val="Caption"/>
      </w:pPr>
      <w:bookmarkStart w:id="14" w:name="_Toc533074963"/>
      <w:r w:rsidRPr="00495CF6">
        <w:t xml:space="preserve">Table </w:t>
      </w:r>
      <w:fldSimple w:instr=" SEQ Table \* ARABIC ">
        <w:r w:rsidR="009F1F30">
          <w:rPr>
            <w:noProof/>
          </w:rPr>
          <w:t>1</w:t>
        </w:r>
      </w:fldSimple>
      <w:r w:rsidRPr="00495CF6">
        <w:t>: Applicable documents</w:t>
      </w:r>
      <w:bookmarkEnd w:id="14"/>
    </w:p>
    <w:p w14:paraId="43759ED3" w14:textId="77777777" w:rsidR="0081666D" w:rsidRPr="0081666D" w:rsidRDefault="0081666D" w:rsidP="0081666D">
      <w:pPr>
        <w:pStyle w:val="Text2"/>
      </w:pPr>
    </w:p>
    <w:p w14:paraId="4F29B1BC" w14:textId="40863A7A" w:rsidR="0081666D" w:rsidRPr="0081666D" w:rsidRDefault="0081666D" w:rsidP="006A2BC1">
      <w:pPr>
        <w:pStyle w:val="Heading2"/>
        <w:numPr>
          <w:ilvl w:val="1"/>
          <w:numId w:val="24"/>
        </w:numPr>
      </w:pPr>
      <w:bookmarkStart w:id="15" w:name="_Toc533074916"/>
      <w:r>
        <w:t>Abbreviations and Acronyms</w:t>
      </w:r>
      <w:bookmarkEnd w:id="15"/>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592EC0" w:rsidRPr="00495CF6" w14:paraId="5A0F9E14" w14:textId="77777777" w:rsidTr="006B6479">
        <w:trPr>
          <w:jc w:val="center"/>
        </w:trPr>
        <w:tc>
          <w:tcPr>
            <w:tcW w:w="2391" w:type="dxa"/>
          </w:tcPr>
          <w:p w14:paraId="4C719AFF" w14:textId="7627CB84" w:rsidR="00592EC0" w:rsidRPr="00495CF6" w:rsidRDefault="00592EC0" w:rsidP="006B6479">
            <w:pPr>
              <w:spacing w:before="60" w:after="60"/>
              <w:jc w:val="left"/>
              <w:rPr>
                <w:rFonts w:ascii="Arial" w:hAnsi="Arial"/>
                <w:sz w:val="18"/>
                <w:szCs w:val="18"/>
              </w:rPr>
            </w:pPr>
            <w:r>
              <w:rPr>
                <w:rFonts w:ascii="Arial" w:hAnsi="Arial"/>
                <w:sz w:val="18"/>
                <w:szCs w:val="18"/>
              </w:rPr>
              <w:t>CRS</w:t>
            </w:r>
          </w:p>
        </w:tc>
        <w:tc>
          <w:tcPr>
            <w:tcW w:w="6386" w:type="dxa"/>
          </w:tcPr>
          <w:p w14:paraId="3D53FCA2" w14:textId="09F33D5B" w:rsidR="00592EC0" w:rsidRPr="00495CF6" w:rsidRDefault="00DD7DDB" w:rsidP="006B6479">
            <w:pPr>
              <w:spacing w:before="60" w:after="60"/>
              <w:jc w:val="left"/>
              <w:rPr>
                <w:rFonts w:ascii="Arial" w:hAnsi="Arial"/>
                <w:sz w:val="18"/>
                <w:szCs w:val="18"/>
              </w:rPr>
            </w:pPr>
            <w:r>
              <w:rPr>
                <w:rFonts w:ascii="Arial" w:hAnsi="Arial"/>
                <w:sz w:val="18"/>
                <w:szCs w:val="18"/>
              </w:rPr>
              <w:t>Customer</w:t>
            </w:r>
            <w:r w:rsidR="00592EC0">
              <w:rPr>
                <w:rFonts w:ascii="Arial" w:hAnsi="Arial"/>
                <w:sz w:val="18"/>
                <w:szCs w:val="18"/>
              </w:rPr>
              <w:t xml:space="preserve"> </w:t>
            </w:r>
            <w:r>
              <w:rPr>
                <w:rFonts w:ascii="Arial" w:hAnsi="Arial"/>
                <w:sz w:val="18"/>
                <w:szCs w:val="18"/>
              </w:rPr>
              <w:t>Reference Services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592EC0" w:rsidRPr="00495CF6" w14:paraId="3FD6D2C4" w14:textId="77777777" w:rsidTr="006B6479">
        <w:trPr>
          <w:jc w:val="center"/>
        </w:trPr>
        <w:tc>
          <w:tcPr>
            <w:tcW w:w="2391" w:type="dxa"/>
          </w:tcPr>
          <w:p w14:paraId="09A8D8F6" w14:textId="479590AE" w:rsidR="00592EC0" w:rsidRPr="00495CF6" w:rsidRDefault="00592EC0" w:rsidP="006B6479">
            <w:pPr>
              <w:spacing w:before="60" w:after="60"/>
              <w:jc w:val="left"/>
              <w:rPr>
                <w:rFonts w:ascii="Arial" w:hAnsi="Arial"/>
                <w:sz w:val="18"/>
                <w:szCs w:val="18"/>
              </w:rPr>
            </w:pPr>
            <w:r>
              <w:rPr>
                <w:rFonts w:ascii="Arial" w:hAnsi="Arial"/>
                <w:sz w:val="18"/>
                <w:szCs w:val="18"/>
              </w:rPr>
              <w:t>Tp</w:t>
            </w:r>
          </w:p>
        </w:tc>
        <w:tc>
          <w:tcPr>
            <w:tcW w:w="6386" w:type="dxa"/>
          </w:tcPr>
          <w:p w14:paraId="2D981E80" w14:textId="4FDC4CEF" w:rsidR="00592EC0" w:rsidRPr="00495CF6" w:rsidRDefault="00592EC0"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592EC0" w:rsidRPr="00495CF6" w14:paraId="499B6E34" w14:textId="77777777" w:rsidTr="006B6479">
        <w:trPr>
          <w:jc w:val="center"/>
        </w:trPr>
        <w:tc>
          <w:tcPr>
            <w:tcW w:w="2391" w:type="dxa"/>
          </w:tcPr>
          <w:p w14:paraId="1E15FFD8" w14:textId="713C30CF" w:rsidR="00592EC0" w:rsidRPr="00495CF6" w:rsidRDefault="00592EC0" w:rsidP="006B6479">
            <w:pPr>
              <w:spacing w:before="60" w:after="60"/>
              <w:jc w:val="left"/>
              <w:rPr>
                <w:rFonts w:ascii="Arial" w:hAnsi="Arial"/>
                <w:sz w:val="18"/>
                <w:szCs w:val="18"/>
              </w:rPr>
            </w:pPr>
            <w:r>
              <w:rPr>
                <w:rFonts w:ascii="Arial" w:hAnsi="Arial"/>
                <w:sz w:val="18"/>
                <w:szCs w:val="18"/>
              </w:rPr>
              <w:t>UUM&amp;DS</w:t>
            </w:r>
          </w:p>
        </w:tc>
        <w:tc>
          <w:tcPr>
            <w:tcW w:w="6386" w:type="dxa"/>
          </w:tcPr>
          <w:p w14:paraId="4D04BB8A" w14:textId="2D29619F" w:rsidR="00592EC0" w:rsidRPr="00495CF6" w:rsidRDefault="00592EC0" w:rsidP="006B6479">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35A3D757" w:rsidR="0077489F" w:rsidRPr="00495CF6" w:rsidRDefault="0077489F" w:rsidP="00724C20">
      <w:pPr>
        <w:pStyle w:val="Caption"/>
        <w:ind w:left="2880"/>
        <w:jc w:val="both"/>
      </w:pPr>
      <w:bookmarkStart w:id="16" w:name="_Toc533074964"/>
      <w:r w:rsidRPr="00495CF6">
        <w:t xml:space="preserve">Table </w:t>
      </w:r>
      <w:fldSimple w:instr=" SEQ Table \* ARABIC ">
        <w:r w:rsidR="009F1F30">
          <w:rPr>
            <w:noProof/>
          </w:rPr>
          <w:t>2</w:t>
        </w:r>
      </w:fldSimple>
      <w:r w:rsidRPr="00495CF6">
        <w:t xml:space="preserve">: </w:t>
      </w:r>
      <w:r w:rsidR="00D83FD9" w:rsidRPr="00495CF6">
        <w:t>Abbreviations and acronyms</w:t>
      </w:r>
      <w:bookmarkEnd w:id="16"/>
    </w:p>
    <w:p w14:paraId="44A50A18" w14:textId="77777777" w:rsidR="00070E01" w:rsidRDefault="00070E01" w:rsidP="006A2BC1">
      <w:pPr>
        <w:pStyle w:val="Heading2"/>
        <w:numPr>
          <w:ilvl w:val="1"/>
          <w:numId w:val="24"/>
        </w:numPr>
      </w:pPr>
      <w:bookmarkStart w:id="17" w:name="_Toc533074917"/>
      <w:r w:rsidRPr="00495CF6">
        <w:t>Definitions</w:t>
      </w:r>
      <w:bookmarkEnd w:id="17"/>
    </w:p>
    <w:p w14:paraId="4F64F5F4" w14:textId="30681DD1" w:rsidR="008A2BC6" w:rsidRPr="00086741" w:rsidRDefault="008A2BC6" w:rsidP="00622C9D">
      <w:pPr>
        <w:pStyle w:val="Text2"/>
      </w:pPr>
      <w:r>
        <w:t>There are no definitions.</w:t>
      </w:r>
    </w:p>
    <w:p w14:paraId="0FC922E3" w14:textId="77777777" w:rsidR="00373258" w:rsidRDefault="00373258" w:rsidP="00373258">
      <w:pPr>
        <w:pStyle w:val="Heading1"/>
      </w:pPr>
      <w:bookmarkStart w:id="18" w:name="_Toc499209800"/>
      <w:bookmarkStart w:id="19" w:name="_Toc499209845"/>
      <w:bookmarkStart w:id="20" w:name="_Toc499209862"/>
      <w:bookmarkStart w:id="21" w:name="_Toc499209907"/>
      <w:bookmarkStart w:id="22" w:name="_Ref496865192"/>
      <w:bookmarkStart w:id="23" w:name="_Ref496865204"/>
      <w:bookmarkStart w:id="24" w:name="_Toc497128329"/>
      <w:bookmarkStart w:id="25" w:name="_Toc497143997"/>
      <w:bookmarkStart w:id="26" w:name="_Toc497149248"/>
      <w:bookmarkStart w:id="27" w:name="_Ref495062345"/>
      <w:bookmarkStart w:id="28" w:name="_Ref495062362"/>
      <w:bookmarkStart w:id="29" w:name="_Ref495062459"/>
      <w:bookmarkStart w:id="30" w:name="_Ref495062868"/>
      <w:bookmarkStart w:id="31" w:name="_Toc533074918"/>
      <w:bookmarkEnd w:id="18"/>
      <w:bookmarkEnd w:id="19"/>
      <w:bookmarkEnd w:id="20"/>
      <w:bookmarkEnd w:id="21"/>
      <w:r>
        <w:t>Convention Overview</w:t>
      </w:r>
      <w:bookmarkEnd w:id="22"/>
      <w:bookmarkEnd w:id="23"/>
      <w:bookmarkEnd w:id="24"/>
      <w:bookmarkEnd w:id="25"/>
      <w:bookmarkEnd w:id="26"/>
      <w:bookmarkEnd w:id="31"/>
    </w:p>
    <w:p w14:paraId="0E2A4712" w14:textId="14158B06" w:rsidR="006814DC" w:rsidRPr="006814DC" w:rsidRDefault="00343DAB" w:rsidP="006814DC">
      <w:bookmarkStart w:id="32" w:name="_Ref496863566"/>
      <w:bookmarkStart w:id="33" w:name="_Toc497128399"/>
      <w:bookmarkStart w:id="34" w:name="_Toc497144015"/>
      <w:bookmarkStart w:id="35" w:name="_Toc497149266"/>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9F1F30">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9F1F30">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9F1F30">
        <w:rPr>
          <w:b/>
        </w:rPr>
        <w:t>5</w:t>
      </w:r>
      <w:r w:rsidRPr="00501F60">
        <w:rPr>
          <w:b/>
          <w:lang w:val="fr-BE"/>
        </w:rPr>
        <w:fldChar w:fldCharType="end"/>
      </w:r>
      <w:r w:rsidRPr="00EA5687">
        <w:t xml:space="preserve"> and </w:t>
      </w:r>
      <w:r w:rsidRPr="00B6632A">
        <w:rPr>
          <w:b/>
        </w:rPr>
        <w:fldChar w:fldCharType="begin"/>
      </w:r>
      <w:r w:rsidRPr="002D5F32">
        <w:rPr>
          <w:b/>
        </w:rPr>
        <w:instrText xml:space="preserve"> REF _Ref507513697 \r \h  \* MERGEFORMAT </w:instrText>
      </w:r>
      <w:r w:rsidRPr="00B6632A">
        <w:rPr>
          <w:b/>
        </w:rPr>
      </w:r>
      <w:r w:rsidRPr="00B6632A">
        <w:rPr>
          <w:b/>
        </w:rPr>
        <w:fldChar w:fldCharType="separate"/>
      </w:r>
      <w:r w:rsidR="009F1F30">
        <w:rPr>
          <w:b/>
        </w:rPr>
        <w:t>6</w:t>
      </w:r>
      <w:r w:rsidRPr="00B6632A">
        <w:rPr>
          <w:b/>
        </w:rPr>
        <w:fldChar w:fldCharType="end"/>
      </w:r>
      <w:r w:rsidRPr="00EA5687">
        <w:t xml:space="preserve"> describe the form content of the</w:t>
      </w:r>
      <w:r>
        <w:t xml:space="preserve"> Customs Decision Type Selection Page, </w:t>
      </w:r>
      <w:r w:rsidRPr="00EA5687">
        <w:t>Applicant Information Page</w:t>
      </w:r>
      <w:r w:rsidR="006814DC" w:rsidRPr="006814DC">
        <w:t xml:space="preserve">, Application General Information Page and Application Specific Page of the EU Trader Portal user interface respectively for an </w:t>
      </w:r>
      <w:r w:rsidR="006814DC">
        <w:t xml:space="preserve">Outward Processing </w:t>
      </w:r>
      <w:r w:rsidR="006814DC" w:rsidRPr="006814DC">
        <w:t xml:space="preserve">Application. The structure of those chapters matches the data group structure of the pages. The fields to be filled in on the pages are listed in </w:t>
      </w:r>
      <w:r w:rsidR="006814DC" w:rsidRPr="006814DC">
        <w:rPr>
          <w:b/>
        </w:rPr>
        <w:t>bold</w:t>
      </w:r>
      <w:r w:rsidR="006814DC" w:rsidRPr="006814DC">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06F527A7" w14:textId="5E173485" w:rsidR="006814DC" w:rsidRPr="006814DC" w:rsidRDefault="006814DC" w:rsidP="006814DC">
      <w:r w:rsidRPr="006814DC">
        <w:t>A colour code (in brackets next to each data group/field) is used to specify the mandatory, optional or repeatable nature of each data group/field. The meaning of each colour code is as follows:</w:t>
      </w:r>
    </w:p>
    <w:p w14:paraId="05FEE84B" w14:textId="77777777" w:rsidR="006814DC" w:rsidRPr="006814DC" w:rsidRDefault="006814DC" w:rsidP="006814DC">
      <w:pPr>
        <w:numPr>
          <w:ilvl w:val="0"/>
          <w:numId w:val="26"/>
        </w:numPr>
        <w:rPr>
          <w:b/>
          <w:color w:val="FF0000"/>
        </w:rPr>
      </w:pPr>
      <w:r w:rsidRPr="006814DC">
        <w:rPr>
          <w:b/>
          <w:color w:val="FF0000"/>
        </w:rPr>
        <w:t>M</w:t>
      </w:r>
      <w:r w:rsidRPr="006814DC">
        <w:t xml:space="preserve">: the data group/field concerned is </w:t>
      </w:r>
      <w:r w:rsidRPr="006814DC">
        <w:rPr>
          <w:i/>
        </w:rPr>
        <w:t>always</w:t>
      </w:r>
      <w:r w:rsidRPr="006814DC">
        <w:t xml:space="preserve"> mandatory;</w:t>
      </w:r>
    </w:p>
    <w:p w14:paraId="1F2248AF" w14:textId="77777777" w:rsidR="006814DC" w:rsidRPr="006814DC" w:rsidRDefault="006814DC" w:rsidP="006814DC">
      <w:pPr>
        <w:numPr>
          <w:ilvl w:val="0"/>
          <w:numId w:val="26"/>
        </w:numPr>
        <w:rPr>
          <w:b/>
          <w:color w:val="7030A0"/>
        </w:rPr>
      </w:pPr>
      <w:r w:rsidRPr="006814DC">
        <w:rPr>
          <w:b/>
          <w:color w:val="7030A0"/>
        </w:rPr>
        <w:t>I</w:t>
      </w:r>
      <w:r w:rsidRPr="006814DC">
        <w:t xml:space="preserve">: the data group/field concerned is </w:t>
      </w:r>
      <w:r w:rsidRPr="006814DC">
        <w:rPr>
          <w:i/>
        </w:rPr>
        <w:t>irrelevant</w:t>
      </w:r>
      <w:r w:rsidRPr="006814DC">
        <w:t xml:space="preserve"> for the concerned decision type and cannot be filled in;</w:t>
      </w:r>
    </w:p>
    <w:p w14:paraId="014B2756" w14:textId="77777777" w:rsidR="006814DC" w:rsidRPr="006814DC" w:rsidRDefault="006814DC" w:rsidP="006814DC">
      <w:pPr>
        <w:numPr>
          <w:ilvl w:val="0"/>
          <w:numId w:val="26"/>
        </w:numPr>
        <w:rPr>
          <w:b/>
          <w:color w:val="00B050"/>
        </w:rPr>
      </w:pPr>
      <w:r w:rsidRPr="006814DC">
        <w:rPr>
          <w:b/>
          <w:color w:val="00B050"/>
        </w:rPr>
        <w:t>O</w:t>
      </w:r>
      <w:r w:rsidRPr="006814DC">
        <w:rPr>
          <w:b/>
        </w:rPr>
        <w:t xml:space="preserve">: </w:t>
      </w:r>
      <w:r w:rsidRPr="006814DC">
        <w:t xml:space="preserve">the data group/field concerned is </w:t>
      </w:r>
      <w:r w:rsidRPr="006814DC">
        <w:rPr>
          <w:i/>
        </w:rPr>
        <w:t>always</w:t>
      </w:r>
      <w:r w:rsidRPr="006814DC">
        <w:t xml:space="preserve"> optional;</w:t>
      </w:r>
    </w:p>
    <w:p w14:paraId="3B30C5D7" w14:textId="2199B661" w:rsidR="006814DC" w:rsidRPr="006814DC" w:rsidRDefault="006814DC" w:rsidP="003166FE">
      <w:pPr>
        <w:numPr>
          <w:ilvl w:val="0"/>
          <w:numId w:val="26"/>
        </w:numPr>
        <w:rPr>
          <w:b/>
          <w:color w:val="00B050"/>
        </w:rPr>
      </w:pPr>
      <w:r w:rsidRPr="006814DC">
        <w:rPr>
          <w:b/>
          <w:color w:val="E36C0A" w:themeColor="accent6" w:themeShade="BF"/>
        </w:rPr>
        <w:t>D</w:t>
      </w:r>
      <w:r w:rsidRPr="006814DC">
        <w:rPr>
          <w:b/>
        </w:rPr>
        <w:t xml:space="preserve">: </w:t>
      </w:r>
      <w:r w:rsidRPr="006814DC">
        <w:t xml:space="preserve">the data group/field concerned is mandatory, optional or forbidden depending on the fulfilment of certain condition(s). Those conditions are usually described (in </w:t>
      </w:r>
      <w:r w:rsidRPr="006814DC">
        <w:rPr>
          <w:color w:val="E36C0A" w:themeColor="accent6" w:themeShade="BF"/>
        </w:rPr>
        <w:t>orange</w:t>
      </w:r>
      <w:r w:rsidRPr="006814DC">
        <w:t xml:space="preserve">) just after the </w:t>
      </w:r>
      <w:r w:rsidR="003166FE" w:rsidRPr="003166FE">
        <w:t>data group/field</w:t>
      </w:r>
      <w:r w:rsidRPr="006814DC">
        <w:t xml:space="preserve"> considered;</w:t>
      </w:r>
    </w:p>
    <w:p w14:paraId="59229A67" w14:textId="77777777" w:rsidR="006814DC" w:rsidRPr="002D5F32" w:rsidRDefault="006814DC" w:rsidP="006814DC">
      <w:pPr>
        <w:numPr>
          <w:ilvl w:val="0"/>
          <w:numId w:val="26"/>
        </w:numPr>
        <w:rPr>
          <w:b/>
        </w:rPr>
      </w:pPr>
      <w:r w:rsidRPr="006814DC">
        <w:rPr>
          <w:b/>
          <w:color w:val="0070C0"/>
        </w:rPr>
        <w:t>R</w:t>
      </w:r>
      <w:r w:rsidRPr="006814DC">
        <w:t>: the data group/field concerned is repeatable, i.e., several occurrences of the elements can be provided by the user (e.g. a list of goods).</w:t>
      </w:r>
    </w:p>
    <w:p w14:paraId="75AC8A84" w14:textId="77777777" w:rsidR="00343DAB" w:rsidRPr="00EA5687" w:rsidRDefault="00343DAB" w:rsidP="00343DAB">
      <w:pPr>
        <w:pStyle w:val="Heading1"/>
      </w:pPr>
      <w:bookmarkStart w:id="36" w:name="_Ref508110680"/>
      <w:bookmarkStart w:id="37" w:name="_Toc508111516"/>
      <w:bookmarkStart w:id="38" w:name="_Toc533074919"/>
      <w:r>
        <w:t>Customs Decision Type Selection Page</w:t>
      </w:r>
      <w:bookmarkEnd w:id="36"/>
      <w:bookmarkEnd w:id="37"/>
      <w:bookmarkEnd w:id="38"/>
    </w:p>
    <w:p w14:paraId="774AD818" w14:textId="77777777" w:rsidR="00343DAB" w:rsidRDefault="00343DAB" w:rsidP="00343DAB">
      <w:pPr>
        <w:pStyle w:val="Heading2"/>
        <w:numPr>
          <w:ilvl w:val="1"/>
          <w:numId w:val="24"/>
        </w:numPr>
      </w:pPr>
      <w:bookmarkStart w:id="39" w:name="_Toc508111517"/>
      <w:bookmarkStart w:id="40" w:name="_Toc533074920"/>
      <w:r>
        <w:t xml:space="preserve">Member State </w:t>
      </w:r>
      <w:r w:rsidRPr="00EA5687">
        <w:t>(</w:t>
      </w:r>
      <w:r w:rsidRPr="00EA5687">
        <w:rPr>
          <w:color w:val="FF0000"/>
        </w:rPr>
        <w:t>M</w:t>
      </w:r>
      <w:r w:rsidRPr="00EA5687">
        <w:t>)</w:t>
      </w:r>
      <w:bookmarkEnd w:id="39"/>
      <w:bookmarkEnd w:id="40"/>
    </w:p>
    <w:p w14:paraId="0D511186" w14:textId="77777777" w:rsidR="00343DAB" w:rsidRPr="008B2C4D" w:rsidRDefault="00343DAB" w:rsidP="00343DAB">
      <w:pPr>
        <w:pStyle w:val="Text2"/>
        <w:ind w:left="360"/>
      </w:pPr>
      <w:r>
        <w:t>Please select the Member State where the DTCA is located.</w:t>
      </w:r>
    </w:p>
    <w:p w14:paraId="7A19FE71" w14:textId="77777777" w:rsidR="00343DAB" w:rsidRDefault="00343DAB" w:rsidP="00343DAB">
      <w:pPr>
        <w:pStyle w:val="Heading2"/>
        <w:numPr>
          <w:ilvl w:val="1"/>
          <w:numId w:val="24"/>
        </w:numPr>
      </w:pPr>
      <w:bookmarkStart w:id="41" w:name="_Toc508111518"/>
      <w:bookmarkStart w:id="42" w:name="_Toc533074921"/>
      <w:r>
        <w:t xml:space="preserve">Customs Decision Type </w:t>
      </w:r>
      <w:r w:rsidRPr="00EA5687">
        <w:t>(</w:t>
      </w:r>
      <w:r w:rsidRPr="00EA5687">
        <w:rPr>
          <w:color w:val="FF0000"/>
        </w:rPr>
        <w:t>M</w:t>
      </w:r>
      <w:r w:rsidRPr="00EA5687">
        <w:t>)</w:t>
      </w:r>
      <w:bookmarkEnd w:id="41"/>
      <w:bookmarkEnd w:id="42"/>
    </w:p>
    <w:p w14:paraId="5243412A" w14:textId="77777777" w:rsidR="00343DAB" w:rsidRDefault="00343DAB" w:rsidP="00343DAB">
      <w:pPr>
        <w:pStyle w:val="Text2"/>
        <w:ind w:left="360"/>
      </w:pPr>
      <w:r>
        <w:t xml:space="preserve">Please enter the Customs Decision Type you are applying for. </w:t>
      </w:r>
    </w:p>
    <w:p w14:paraId="7927DBDE" w14:textId="77777777" w:rsidR="00343DAB" w:rsidRPr="008B2C4D" w:rsidRDefault="00343DAB" w:rsidP="00343DAB">
      <w:pPr>
        <w:pStyle w:val="Heading2"/>
        <w:numPr>
          <w:ilvl w:val="1"/>
          <w:numId w:val="24"/>
        </w:numPr>
      </w:pPr>
      <w:bookmarkStart w:id="43" w:name="_Toc508111519"/>
      <w:bookmarkStart w:id="44" w:name="_Toc533074922"/>
      <w:r>
        <w:t xml:space="preserve">Decision Taking Customs Authority </w:t>
      </w:r>
      <w:r w:rsidRPr="00EA5687">
        <w:t>(</w:t>
      </w:r>
      <w:r w:rsidRPr="00EA5687">
        <w:rPr>
          <w:color w:val="FF0000"/>
        </w:rPr>
        <w:t>M</w:t>
      </w:r>
      <w:r w:rsidRPr="00EA5687">
        <w:t>)</w:t>
      </w:r>
      <w:bookmarkEnd w:id="43"/>
      <w:bookmarkEnd w:id="44"/>
    </w:p>
    <w:p w14:paraId="181C20FF" w14:textId="3B46C808" w:rsidR="00343DAB" w:rsidRPr="002D5F32" w:rsidRDefault="00343DAB" w:rsidP="002D5F32">
      <w:pPr>
        <w:ind w:left="360"/>
      </w:pPr>
      <w:r w:rsidRPr="00234EB1">
        <w:t xml:space="preserve">Please choose </w:t>
      </w:r>
      <w:r>
        <w:t xml:space="preserve">the DTCA that will handle your Application. </w:t>
      </w:r>
      <w:r w:rsidRPr="00364A1A">
        <w:t xml:space="preserve">The </w:t>
      </w:r>
      <w:r w:rsidR="00C9009F">
        <w:t>“</w:t>
      </w:r>
      <w:r w:rsidRPr="00364A1A">
        <w:t>search for COL number</w:t>
      </w:r>
      <w:r w:rsidR="00C9009F">
        <w:t>”</w:t>
      </w:r>
      <w:r w:rsidRPr="00364A1A">
        <w:t xml:space="preserve"> button at the top of this page allows </w:t>
      </w:r>
      <w:r>
        <w:t>you</w:t>
      </w:r>
      <w:r w:rsidRPr="00364A1A">
        <w:t xml:space="preserve"> </w:t>
      </w:r>
      <w:r w:rsidR="001A143A">
        <w:t>to search</w:t>
      </w:r>
      <w:r w:rsidR="001A143A" w:rsidRPr="00364A1A">
        <w:t xml:space="preserve"> </w:t>
      </w:r>
      <w:r w:rsidRPr="00364A1A">
        <w:t>for the appropriate COL number on the Europa website.</w:t>
      </w:r>
    </w:p>
    <w:p w14:paraId="7A33FCF4" w14:textId="77777777" w:rsidR="006814DC" w:rsidRPr="006814DC" w:rsidRDefault="006814DC" w:rsidP="007B2FB9">
      <w:pPr>
        <w:pStyle w:val="Heading1"/>
      </w:pPr>
      <w:bookmarkStart w:id="45" w:name="_Ref496862958"/>
      <w:bookmarkStart w:id="46" w:name="_Ref496862978"/>
      <w:bookmarkStart w:id="47" w:name="_Toc497128330"/>
      <w:bookmarkStart w:id="48" w:name="_Toc497143998"/>
      <w:bookmarkStart w:id="49" w:name="_Toc497200318"/>
      <w:bookmarkStart w:id="50" w:name="_Toc497207395"/>
      <w:bookmarkStart w:id="51" w:name="_Toc499655494"/>
      <w:bookmarkStart w:id="52" w:name="_Toc533074923"/>
      <w:r w:rsidRPr="006814DC">
        <w:t>Applicant Information Page</w:t>
      </w:r>
      <w:bookmarkEnd w:id="45"/>
      <w:bookmarkEnd w:id="46"/>
      <w:bookmarkEnd w:id="47"/>
      <w:bookmarkEnd w:id="48"/>
      <w:bookmarkEnd w:id="49"/>
      <w:bookmarkEnd w:id="50"/>
      <w:bookmarkEnd w:id="51"/>
      <w:bookmarkEnd w:id="52"/>
    </w:p>
    <w:p w14:paraId="377C0FA8" w14:textId="47F89615" w:rsidR="006814DC" w:rsidRPr="002D5F32" w:rsidRDefault="006814DC" w:rsidP="007B2FB9">
      <w:pPr>
        <w:pStyle w:val="Heading2"/>
        <w:numPr>
          <w:ilvl w:val="1"/>
          <w:numId w:val="69"/>
        </w:numPr>
      </w:pPr>
      <w:bookmarkStart w:id="53" w:name="_Toc497128331"/>
      <w:bookmarkStart w:id="54" w:name="_Toc497143999"/>
      <w:bookmarkStart w:id="55" w:name="_Toc497200319"/>
      <w:bookmarkStart w:id="56" w:name="_Toc497207396"/>
      <w:bookmarkStart w:id="57" w:name="_Toc499655495"/>
      <w:bookmarkStart w:id="58" w:name="_Toc533074924"/>
      <w:r w:rsidRPr="002D5F32">
        <w:t>Applicant Information (</w:t>
      </w:r>
      <w:r w:rsidRPr="002D5F32">
        <w:rPr>
          <w:color w:val="FF0000"/>
        </w:rPr>
        <w:t>M</w:t>
      </w:r>
      <w:r w:rsidRPr="002D5F32">
        <w:t>)</w:t>
      </w:r>
      <w:bookmarkEnd w:id="53"/>
      <w:bookmarkEnd w:id="54"/>
      <w:bookmarkEnd w:id="55"/>
      <w:bookmarkEnd w:id="56"/>
      <w:bookmarkEnd w:id="57"/>
      <w:bookmarkEnd w:id="58"/>
    </w:p>
    <w:p w14:paraId="2D7172FA" w14:textId="77777777" w:rsidR="006814DC" w:rsidRPr="006814DC" w:rsidRDefault="006814DC" w:rsidP="002D5F32">
      <w:pPr>
        <w:ind w:firstLine="502"/>
        <w:contextualSpacing/>
        <w:rPr>
          <w:rFonts w:cstheme="minorHAnsi"/>
        </w:rPr>
      </w:pPr>
      <w:r w:rsidRPr="006814DC">
        <w:rPr>
          <w:rFonts w:cstheme="minorHAnsi"/>
        </w:rPr>
        <w:t>Some fields of the Applicant information are pre-filled with the current logged-in user’s information.</w:t>
      </w:r>
    </w:p>
    <w:p w14:paraId="17FB0261" w14:textId="6E6BF49D" w:rsidR="006814DC" w:rsidRPr="006814DC" w:rsidRDefault="00B6632A" w:rsidP="006814DC">
      <w:pPr>
        <w:ind w:left="426"/>
        <w:rPr>
          <w:rFonts w:cstheme="minorHAnsi"/>
        </w:rPr>
      </w:pPr>
      <w:r>
        <w:rPr>
          <w:rFonts w:cstheme="minorHAnsi"/>
        </w:rPr>
        <w:t xml:space="preserve"> </w:t>
      </w:r>
      <w:r w:rsidR="00343DAB">
        <w:rPr>
          <w:rFonts w:cstheme="minorHAnsi"/>
        </w:rPr>
        <w:t xml:space="preserve"> </w:t>
      </w:r>
      <w:r w:rsidR="006814DC" w:rsidRPr="006814DC">
        <w:rPr>
          <w:rFonts w:cstheme="minorHAnsi"/>
        </w:rPr>
        <w:t>When the user is logged-in without delegation:</w:t>
      </w:r>
    </w:p>
    <w:p w14:paraId="139700C2" w14:textId="149BDD04" w:rsidR="006814DC" w:rsidRPr="006814DC" w:rsidRDefault="003C0E72" w:rsidP="006814DC">
      <w:pPr>
        <w:numPr>
          <w:ilvl w:val="1"/>
          <w:numId w:val="23"/>
        </w:numPr>
        <w:ind w:left="862"/>
        <w:contextualSpacing/>
        <w:rPr>
          <w:rFonts w:cstheme="minorHAnsi"/>
        </w:rPr>
      </w:pPr>
      <w:r>
        <w:rPr>
          <w:b/>
        </w:rPr>
        <w:t>Applicant</w:t>
      </w:r>
      <w:r w:rsidR="006814DC" w:rsidRPr="006814DC">
        <w:rPr>
          <w:rFonts w:cstheme="minorHAnsi"/>
          <w:b/>
        </w:rPr>
        <w:t xml:space="preserve"> (</w:t>
      </w:r>
      <w:r w:rsidR="006814DC" w:rsidRPr="006814DC">
        <w:rPr>
          <w:b/>
          <w:color w:val="FF0000"/>
        </w:rPr>
        <w:t>M</w:t>
      </w:r>
      <w:r w:rsidR="006814DC" w:rsidRPr="006814DC">
        <w:rPr>
          <w:rFonts w:cstheme="minorHAnsi"/>
          <w:b/>
        </w:rPr>
        <w:t>)</w:t>
      </w:r>
      <w:r w:rsidR="006814DC" w:rsidRPr="006814DC">
        <w:rPr>
          <w:rFonts w:cstheme="minorHAnsi"/>
        </w:rPr>
        <w:t xml:space="preserve"> and </w:t>
      </w:r>
      <w:r w:rsidR="006814DC" w:rsidRPr="006814DC">
        <w:rPr>
          <w:b/>
        </w:rPr>
        <w:t>Representative</w:t>
      </w:r>
      <w:r w:rsidR="006814DC" w:rsidRPr="006814DC">
        <w:rPr>
          <w:rFonts w:cstheme="minorHAnsi"/>
          <w:b/>
        </w:rPr>
        <w:t xml:space="preserve"> (</w:t>
      </w:r>
      <w:r w:rsidR="006814DC" w:rsidRPr="006814DC">
        <w:rPr>
          <w:b/>
          <w:color w:val="FF0000"/>
        </w:rPr>
        <w:t>M</w:t>
      </w:r>
      <w:r w:rsidR="006814DC" w:rsidRPr="006814DC">
        <w:rPr>
          <w:rFonts w:cstheme="minorHAnsi"/>
          <w:b/>
        </w:rPr>
        <w:t>)</w:t>
      </w:r>
      <w:r w:rsidR="006814DC" w:rsidRPr="006814DC">
        <w:rPr>
          <w:rFonts w:cstheme="minorHAnsi"/>
        </w:rPr>
        <w:t xml:space="preserve"> data groups are pre-filled with the Applicant data (logged-in user). </w:t>
      </w:r>
    </w:p>
    <w:p w14:paraId="2304CAD3" w14:textId="77777777" w:rsidR="006814DC" w:rsidRPr="006814DC" w:rsidRDefault="006814DC" w:rsidP="006814DC">
      <w:pPr>
        <w:ind w:left="862"/>
        <w:contextualSpacing/>
        <w:rPr>
          <w:rFonts w:cstheme="minorHAnsi"/>
        </w:rPr>
      </w:pPr>
    </w:p>
    <w:p w14:paraId="09E5CAE9" w14:textId="3A7A9D92" w:rsidR="006814DC" w:rsidRPr="006814DC" w:rsidRDefault="00B6632A" w:rsidP="006814DC">
      <w:pPr>
        <w:ind w:left="426"/>
        <w:rPr>
          <w:rFonts w:cstheme="minorHAnsi"/>
        </w:rPr>
      </w:pPr>
      <w:r>
        <w:rPr>
          <w:rFonts w:cstheme="minorHAnsi"/>
        </w:rPr>
        <w:t xml:space="preserve"> </w:t>
      </w:r>
      <w:r w:rsidR="00343DAB">
        <w:rPr>
          <w:rFonts w:cstheme="minorHAnsi"/>
        </w:rPr>
        <w:t xml:space="preserve"> </w:t>
      </w:r>
      <w:r w:rsidR="006814DC" w:rsidRPr="006814DC">
        <w:rPr>
          <w:rFonts w:cstheme="minorHAnsi"/>
        </w:rPr>
        <w:t>When the user is logged-in as representative:</w:t>
      </w:r>
    </w:p>
    <w:p w14:paraId="4FA60058" w14:textId="77777777" w:rsidR="006814DC" w:rsidRPr="006814DC" w:rsidRDefault="006814DC" w:rsidP="006814DC">
      <w:pPr>
        <w:numPr>
          <w:ilvl w:val="1"/>
          <w:numId w:val="23"/>
        </w:numPr>
        <w:ind w:left="862"/>
        <w:contextualSpacing/>
        <w:rPr>
          <w:rFonts w:cstheme="minorHAnsi"/>
        </w:rPr>
      </w:pPr>
      <w:r w:rsidRPr="006814DC">
        <w:rPr>
          <w:b/>
        </w:rPr>
        <w:t>Applicant</w:t>
      </w:r>
      <w:r w:rsidRPr="006814DC">
        <w:rPr>
          <w:rFonts w:cstheme="minorHAnsi"/>
          <w:b/>
        </w:rPr>
        <w:t xml:space="preserve"> (</w:t>
      </w:r>
      <w:r w:rsidRPr="006814DC">
        <w:rPr>
          <w:b/>
          <w:color w:val="FF0000"/>
        </w:rPr>
        <w:t>M</w:t>
      </w:r>
      <w:r w:rsidRPr="006814DC">
        <w:rPr>
          <w:rFonts w:cstheme="minorHAnsi"/>
          <w:b/>
        </w:rPr>
        <w:t>)</w:t>
      </w:r>
      <w:r w:rsidRPr="006814DC">
        <w:rPr>
          <w:rFonts w:cstheme="minorHAnsi"/>
        </w:rPr>
        <w:t xml:space="preserve"> data group is pre-filled with Applicant data;</w:t>
      </w:r>
    </w:p>
    <w:p w14:paraId="2E68168C" w14:textId="77777777" w:rsidR="006814DC" w:rsidRPr="006814DC" w:rsidRDefault="006814DC" w:rsidP="006814DC">
      <w:pPr>
        <w:numPr>
          <w:ilvl w:val="1"/>
          <w:numId w:val="23"/>
        </w:numPr>
        <w:ind w:left="862"/>
        <w:contextualSpacing/>
        <w:rPr>
          <w:rFonts w:cstheme="minorHAnsi"/>
        </w:rPr>
      </w:pPr>
      <w:r w:rsidRPr="006814DC">
        <w:rPr>
          <w:b/>
        </w:rPr>
        <w:t>Representative</w:t>
      </w:r>
      <w:r w:rsidRPr="006814DC">
        <w:rPr>
          <w:rFonts w:cstheme="minorHAnsi"/>
          <w:b/>
        </w:rPr>
        <w:t xml:space="preserve"> (</w:t>
      </w:r>
      <w:r w:rsidRPr="006814DC">
        <w:rPr>
          <w:b/>
          <w:color w:val="FF0000"/>
        </w:rPr>
        <w:t>M</w:t>
      </w:r>
      <w:r w:rsidRPr="006814DC">
        <w:rPr>
          <w:rFonts w:cstheme="minorHAnsi"/>
          <w:b/>
        </w:rPr>
        <w:t>)</w:t>
      </w:r>
      <w:r w:rsidRPr="006814DC">
        <w:rPr>
          <w:b/>
          <w:i/>
        </w:rPr>
        <w:t xml:space="preserve"> </w:t>
      </w:r>
      <w:r w:rsidRPr="006814DC">
        <w:rPr>
          <w:rFonts w:cstheme="minorHAnsi"/>
        </w:rPr>
        <w:t>data group is pre-filled with Representative data.</w:t>
      </w:r>
    </w:p>
    <w:p w14:paraId="6A35C5E2" w14:textId="77777777" w:rsidR="006814DC" w:rsidRPr="006814DC" w:rsidRDefault="006814DC" w:rsidP="006814DC"/>
    <w:p w14:paraId="2BF564D1" w14:textId="79E3BB64" w:rsidR="006814DC" w:rsidRPr="007B2FB9" w:rsidRDefault="00A60712" w:rsidP="007B2FB9">
      <w:pPr>
        <w:pStyle w:val="Heading3"/>
        <w:rPr>
          <w:b w:val="0"/>
        </w:rPr>
      </w:pPr>
      <w:bookmarkStart w:id="59" w:name="_Toc497128332"/>
      <w:bookmarkStart w:id="60" w:name="_Toc497144000"/>
      <w:bookmarkStart w:id="61" w:name="_Toc497200320"/>
      <w:bookmarkStart w:id="62" w:name="_Toc497207397"/>
      <w:bookmarkStart w:id="63" w:name="_Toc499655496"/>
      <w:bookmarkStart w:id="64" w:name="_Toc533074925"/>
      <w:r>
        <w:t xml:space="preserve">4.1.1 </w:t>
      </w:r>
      <w:r w:rsidR="006814DC" w:rsidRPr="00D33F82">
        <w:t>Applicant (</w:t>
      </w:r>
      <w:r w:rsidR="006814DC" w:rsidRPr="007B2FB9">
        <w:rPr>
          <w:color w:val="FF0000"/>
        </w:rPr>
        <w:t>M</w:t>
      </w:r>
      <w:r w:rsidR="006814DC" w:rsidRPr="007B2FB9">
        <w:t>)</w:t>
      </w:r>
      <w:bookmarkEnd w:id="59"/>
      <w:bookmarkEnd w:id="60"/>
      <w:bookmarkEnd w:id="61"/>
      <w:bookmarkEnd w:id="62"/>
      <w:bookmarkEnd w:id="63"/>
      <w:bookmarkEnd w:id="64"/>
    </w:p>
    <w:p w14:paraId="4F659E6C" w14:textId="4C7ADD13" w:rsidR="006814DC" w:rsidRPr="002D5F32" w:rsidRDefault="006814DC" w:rsidP="002D5F32">
      <w:pPr>
        <w:ind w:left="1004"/>
      </w:pPr>
      <w:r w:rsidRPr="006814DC">
        <w:t>The Applicant details are pre-filled with the data in EO database, thanks to your EORI number. If the details are not properly fetched, please contact your national authorities.</w:t>
      </w:r>
    </w:p>
    <w:p w14:paraId="087B7BBE" w14:textId="77777777" w:rsidR="006814DC" w:rsidRPr="006814DC" w:rsidRDefault="006814DC" w:rsidP="006814DC">
      <w:pPr>
        <w:numPr>
          <w:ilvl w:val="0"/>
          <w:numId w:val="29"/>
        </w:numPr>
        <w:rPr>
          <w:i/>
        </w:rPr>
      </w:pPr>
      <w:r w:rsidRPr="006814DC">
        <w:rPr>
          <w:i/>
        </w:rPr>
        <w:t>Actor Identification (</w:t>
      </w:r>
      <w:r w:rsidRPr="006814DC">
        <w:rPr>
          <w:i/>
          <w:color w:val="FF0000"/>
        </w:rPr>
        <w:t>M</w:t>
      </w:r>
      <w:r w:rsidRPr="006814DC">
        <w:rPr>
          <w:i/>
        </w:rPr>
        <w:t>)</w:t>
      </w:r>
    </w:p>
    <w:p w14:paraId="0446D61C" w14:textId="77777777" w:rsidR="006814DC" w:rsidRPr="006814DC" w:rsidRDefault="006814DC" w:rsidP="006814DC">
      <w:pPr>
        <w:numPr>
          <w:ilvl w:val="1"/>
          <w:numId w:val="29"/>
        </w:numPr>
      </w:pPr>
      <w:r w:rsidRPr="006814DC">
        <w:rPr>
          <w:b/>
        </w:rPr>
        <w:t>EORI Number (</w:t>
      </w:r>
      <w:r w:rsidRPr="006814DC">
        <w:rPr>
          <w:b/>
          <w:color w:val="FF0000"/>
        </w:rPr>
        <w:t>M</w:t>
      </w:r>
      <w:r w:rsidRPr="006814DC">
        <w:rPr>
          <w:b/>
        </w:rPr>
        <w:t>)</w:t>
      </w:r>
    </w:p>
    <w:p w14:paraId="2C90987C" w14:textId="77777777" w:rsidR="006814DC" w:rsidRDefault="006814DC" w:rsidP="006814DC">
      <w:pPr>
        <w:numPr>
          <w:ilvl w:val="0"/>
          <w:numId w:val="29"/>
        </w:numPr>
        <w:rPr>
          <w:i/>
        </w:rPr>
      </w:pPr>
      <w:r w:rsidRPr="006814DC">
        <w:rPr>
          <w:i/>
        </w:rPr>
        <w:t>Name and Address (</w:t>
      </w:r>
      <w:r w:rsidRPr="006814DC">
        <w:rPr>
          <w:i/>
          <w:color w:val="FF0000"/>
        </w:rPr>
        <w:t>M</w:t>
      </w:r>
      <w:r w:rsidRPr="006814DC">
        <w:rPr>
          <w:i/>
        </w:rPr>
        <w:t>)</w:t>
      </w:r>
    </w:p>
    <w:p w14:paraId="0FB829B8" w14:textId="535B0922" w:rsidR="00A7251B" w:rsidRPr="002D5F32" w:rsidRDefault="00A7251B" w:rsidP="002D5F32">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42369C3F" w14:textId="77777777" w:rsidR="006814DC" w:rsidRPr="006814DC" w:rsidRDefault="006814DC" w:rsidP="006814DC">
      <w:pPr>
        <w:numPr>
          <w:ilvl w:val="1"/>
          <w:numId w:val="29"/>
        </w:numPr>
      </w:pPr>
      <w:r w:rsidRPr="006814DC">
        <w:rPr>
          <w:b/>
        </w:rPr>
        <w:t>Name (</w:t>
      </w:r>
      <w:r w:rsidRPr="006814DC">
        <w:rPr>
          <w:b/>
          <w:color w:val="FF0000"/>
        </w:rPr>
        <w:t>M</w:t>
      </w:r>
      <w:r w:rsidRPr="006814DC">
        <w:rPr>
          <w:b/>
        </w:rPr>
        <w:t>)</w:t>
      </w:r>
    </w:p>
    <w:p w14:paraId="4414F680" w14:textId="77777777" w:rsidR="006814DC" w:rsidRPr="006814DC" w:rsidRDefault="006814DC" w:rsidP="006814DC">
      <w:pPr>
        <w:numPr>
          <w:ilvl w:val="1"/>
          <w:numId w:val="29"/>
        </w:numPr>
      </w:pPr>
      <w:r w:rsidRPr="006814DC">
        <w:rPr>
          <w:b/>
        </w:rPr>
        <w:t>Street and Number (</w:t>
      </w:r>
      <w:r w:rsidRPr="006814DC">
        <w:rPr>
          <w:b/>
          <w:color w:val="FF0000"/>
        </w:rPr>
        <w:t>M</w:t>
      </w:r>
      <w:r w:rsidRPr="006814DC">
        <w:rPr>
          <w:b/>
        </w:rPr>
        <w:t>)</w:t>
      </w:r>
    </w:p>
    <w:p w14:paraId="73416FA1" w14:textId="77777777" w:rsidR="006814DC" w:rsidRPr="006814DC" w:rsidRDefault="006814DC" w:rsidP="006814DC">
      <w:pPr>
        <w:numPr>
          <w:ilvl w:val="1"/>
          <w:numId w:val="29"/>
        </w:numPr>
      </w:pPr>
      <w:r w:rsidRPr="006814DC">
        <w:rPr>
          <w:b/>
        </w:rPr>
        <w:t>Postcode (</w:t>
      </w:r>
      <w:r w:rsidRPr="006814DC">
        <w:rPr>
          <w:b/>
          <w:color w:val="FF0000"/>
        </w:rPr>
        <w:t>M</w:t>
      </w:r>
      <w:r w:rsidRPr="006814DC">
        <w:rPr>
          <w:b/>
        </w:rPr>
        <w:t>)</w:t>
      </w:r>
    </w:p>
    <w:p w14:paraId="3064593E" w14:textId="77777777" w:rsidR="006814DC" w:rsidRPr="006814DC" w:rsidRDefault="006814DC" w:rsidP="006814DC">
      <w:pPr>
        <w:numPr>
          <w:ilvl w:val="1"/>
          <w:numId w:val="29"/>
        </w:numPr>
      </w:pPr>
      <w:r w:rsidRPr="006814DC">
        <w:rPr>
          <w:b/>
        </w:rPr>
        <w:t>City (</w:t>
      </w:r>
      <w:r w:rsidRPr="006814DC">
        <w:rPr>
          <w:b/>
          <w:color w:val="FF0000"/>
        </w:rPr>
        <w:t>M</w:t>
      </w:r>
      <w:r w:rsidRPr="006814DC">
        <w:rPr>
          <w:b/>
        </w:rPr>
        <w:t>)</w:t>
      </w:r>
    </w:p>
    <w:p w14:paraId="14C06CA1" w14:textId="77777777" w:rsidR="006814DC" w:rsidRPr="006814DC" w:rsidRDefault="006814DC" w:rsidP="006814DC">
      <w:pPr>
        <w:numPr>
          <w:ilvl w:val="1"/>
          <w:numId w:val="29"/>
        </w:numPr>
      </w:pPr>
      <w:r w:rsidRPr="006814DC">
        <w:rPr>
          <w:b/>
        </w:rPr>
        <w:t>Country (</w:t>
      </w:r>
      <w:r w:rsidRPr="006814DC">
        <w:rPr>
          <w:b/>
          <w:color w:val="FF0000"/>
        </w:rPr>
        <w:t>M</w:t>
      </w:r>
      <w:r w:rsidRPr="006814DC">
        <w:rPr>
          <w:b/>
        </w:rPr>
        <w:t>)</w:t>
      </w:r>
    </w:p>
    <w:p w14:paraId="35140C72" w14:textId="391D7C5A" w:rsidR="006814DC" w:rsidRPr="006814DC" w:rsidRDefault="00A60712" w:rsidP="007B2FB9">
      <w:pPr>
        <w:pStyle w:val="Heading3"/>
      </w:pPr>
      <w:bookmarkStart w:id="65" w:name="_Toc497126291"/>
      <w:bookmarkStart w:id="66" w:name="_Toc497126997"/>
      <w:bookmarkStart w:id="67" w:name="_Toc497127347"/>
      <w:bookmarkStart w:id="68" w:name="_Toc497127778"/>
      <w:bookmarkStart w:id="69" w:name="_Toc497128053"/>
      <w:bookmarkStart w:id="70" w:name="_Toc497128163"/>
      <w:bookmarkStart w:id="71" w:name="_Toc497128333"/>
      <w:bookmarkStart w:id="72" w:name="_Toc497126292"/>
      <w:bookmarkStart w:id="73" w:name="_Toc497126998"/>
      <w:bookmarkStart w:id="74" w:name="_Toc497127348"/>
      <w:bookmarkStart w:id="75" w:name="_Toc497127779"/>
      <w:bookmarkStart w:id="76" w:name="_Toc497128054"/>
      <w:bookmarkStart w:id="77" w:name="_Toc497128164"/>
      <w:bookmarkStart w:id="78" w:name="_Toc497128334"/>
      <w:bookmarkStart w:id="79" w:name="_Toc497126293"/>
      <w:bookmarkStart w:id="80" w:name="_Toc497126999"/>
      <w:bookmarkStart w:id="81" w:name="_Toc497127349"/>
      <w:bookmarkStart w:id="82" w:name="_Toc497127780"/>
      <w:bookmarkStart w:id="83" w:name="_Toc497128055"/>
      <w:bookmarkStart w:id="84" w:name="_Toc497128165"/>
      <w:bookmarkStart w:id="85" w:name="_Toc497128335"/>
      <w:bookmarkStart w:id="86" w:name="_Toc497126294"/>
      <w:bookmarkStart w:id="87" w:name="_Toc497127000"/>
      <w:bookmarkStart w:id="88" w:name="_Toc497127350"/>
      <w:bookmarkStart w:id="89" w:name="_Toc497127781"/>
      <w:bookmarkStart w:id="90" w:name="_Toc497128056"/>
      <w:bookmarkStart w:id="91" w:name="_Toc497128166"/>
      <w:bookmarkStart w:id="92" w:name="_Toc497128336"/>
      <w:bookmarkStart w:id="93" w:name="_Toc497126295"/>
      <w:bookmarkStart w:id="94" w:name="_Toc497127001"/>
      <w:bookmarkStart w:id="95" w:name="_Toc497127351"/>
      <w:bookmarkStart w:id="96" w:name="_Toc497127782"/>
      <w:bookmarkStart w:id="97" w:name="_Toc497128057"/>
      <w:bookmarkStart w:id="98" w:name="_Toc497128167"/>
      <w:bookmarkStart w:id="99" w:name="_Toc497128337"/>
      <w:bookmarkStart w:id="100" w:name="_Toc497126296"/>
      <w:bookmarkStart w:id="101" w:name="_Toc497127002"/>
      <w:bookmarkStart w:id="102" w:name="_Toc497127352"/>
      <w:bookmarkStart w:id="103" w:name="_Toc497127783"/>
      <w:bookmarkStart w:id="104" w:name="_Toc497128058"/>
      <w:bookmarkStart w:id="105" w:name="_Toc497128168"/>
      <w:bookmarkStart w:id="106" w:name="_Toc497128338"/>
      <w:bookmarkStart w:id="107" w:name="_Toc497126297"/>
      <w:bookmarkStart w:id="108" w:name="_Toc497127003"/>
      <w:bookmarkStart w:id="109" w:name="_Toc497127353"/>
      <w:bookmarkStart w:id="110" w:name="_Toc497127784"/>
      <w:bookmarkStart w:id="111" w:name="_Toc497128059"/>
      <w:bookmarkStart w:id="112" w:name="_Toc497128169"/>
      <w:bookmarkStart w:id="113" w:name="_Toc497128339"/>
      <w:bookmarkStart w:id="114" w:name="_Toc497126298"/>
      <w:bookmarkStart w:id="115" w:name="_Toc497127004"/>
      <w:bookmarkStart w:id="116" w:name="_Toc497127354"/>
      <w:bookmarkStart w:id="117" w:name="_Toc497127785"/>
      <w:bookmarkStart w:id="118" w:name="_Toc497128060"/>
      <w:bookmarkStart w:id="119" w:name="_Toc497128170"/>
      <w:bookmarkStart w:id="120" w:name="_Toc497128340"/>
      <w:bookmarkStart w:id="121" w:name="_Toc497128341"/>
      <w:bookmarkStart w:id="122" w:name="_Toc497144001"/>
      <w:bookmarkStart w:id="123" w:name="_Toc497200321"/>
      <w:bookmarkStart w:id="124" w:name="_Toc497207398"/>
      <w:bookmarkStart w:id="125" w:name="_Toc499655497"/>
      <w:bookmarkStart w:id="126" w:name="_Toc53307492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4.1.2 </w:t>
      </w:r>
      <w:r w:rsidR="006814DC" w:rsidRPr="00343DAB">
        <w:t>Representative (</w:t>
      </w:r>
      <w:r w:rsidR="006814DC" w:rsidRPr="00343DAB">
        <w:rPr>
          <w:color w:val="FF0000"/>
        </w:rPr>
        <w:t>M</w:t>
      </w:r>
      <w:r w:rsidR="006814DC" w:rsidRPr="00343DAB">
        <w:t>)</w:t>
      </w:r>
      <w:bookmarkEnd w:id="121"/>
      <w:bookmarkEnd w:id="122"/>
      <w:bookmarkEnd w:id="123"/>
      <w:bookmarkEnd w:id="124"/>
      <w:bookmarkEnd w:id="125"/>
      <w:bookmarkEnd w:id="126"/>
    </w:p>
    <w:p w14:paraId="5D2E2E7B" w14:textId="0B83AB3D" w:rsidR="006814DC" w:rsidRPr="002D5F32" w:rsidRDefault="006814DC" w:rsidP="002D5F32">
      <w:pPr>
        <w:ind w:left="1004"/>
      </w:pPr>
      <w:r w:rsidRPr="006814DC">
        <w:t>The Representative details are pre-filled with the data in EO database, thanks to your EORI number. If the details are not properly fetched, please contact your national authorities. In case you are logged in as a direct applicant (no representation/delegation), the Applicant details should be used for the Representative</w:t>
      </w:r>
      <w:r w:rsidR="009D3516">
        <w:t>.</w:t>
      </w:r>
    </w:p>
    <w:p w14:paraId="4FB9FFF2" w14:textId="77777777" w:rsidR="006814DC" w:rsidRPr="006814DC" w:rsidRDefault="006814DC" w:rsidP="006814DC">
      <w:pPr>
        <w:numPr>
          <w:ilvl w:val="0"/>
          <w:numId w:val="29"/>
        </w:numPr>
        <w:rPr>
          <w:i/>
        </w:rPr>
      </w:pPr>
      <w:r w:rsidRPr="006814DC">
        <w:rPr>
          <w:i/>
        </w:rPr>
        <w:t>Actor Identification (</w:t>
      </w:r>
      <w:r w:rsidRPr="006814DC">
        <w:rPr>
          <w:i/>
          <w:color w:val="FF0000"/>
        </w:rPr>
        <w:t>M</w:t>
      </w:r>
      <w:r w:rsidRPr="006814DC">
        <w:rPr>
          <w:i/>
        </w:rPr>
        <w:t>)</w:t>
      </w:r>
    </w:p>
    <w:p w14:paraId="2D9CC9E5" w14:textId="77777777" w:rsidR="006814DC" w:rsidRPr="006814DC" w:rsidRDefault="006814DC" w:rsidP="006814DC">
      <w:pPr>
        <w:numPr>
          <w:ilvl w:val="1"/>
          <w:numId w:val="29"/>
        </w:numPr>
        <w:rPr>
          <w:b/>
        </w:rPr>
      </w:pPr>
      <w:r w:rsidRPr="006814DC">
        <w:rPr>
          <w:b/>
        </w:rPr>
        <w:t>EORI Number (</w:t>
      </w:r>
      <w:r w:rsidRPr="006814DC">
        <w:rPr>
          <w:b/>
          <w:color w:val="FF0000"/>
        </w:rPr>
        <w:t>M</w:t>
      </w:r>
      <w:r w:rsidRPr="006814DC">
        <w:rPr>
          <w:b/>
        </w:rPr>
        <w:t>)</w:t>
      </w:r>
    </w:p>
    <w:p w14:paraId="72FA2E01" w14:textId="77777777" w:rsidR="006814DC" w:rsidRPr="006814DC" w:rsidRDefault="006814DC" w:rsidP="006814DC">
      <w:pPr>
        <w:numPr>
          <w:ilvl w:val="0"/>
          <w:numId w:val="29"/>
        </w:numPr>
        <w:rPr>
          <w:i/>
        </w:rPr>
      </w:pPr>
      <w:r w:rsidRPr="006814DC">
        <w:rPr>
          <w:i/>
        </w:rPr>
        <w:t>Name and Address (</w:t>
      </w:r>
      <w:r w:rsidRPr="006814DC">
        <w:rPr>
          <w:i/>
          <w:color w:val="FF0000"/>
        </w:rPr>
        <w:t>M</w:t>
      </w:r>
      <w:r w:rsidRPr="006814DC">
        <w:rPr>
          <w:i/>
        </w:rPr>
        <w:t>)</w:t>
      </w:r>
    </w:p>
    <w:p w14:paraId="02C3D813" w14:textId="77777777" w:rsidR="006814DC" w:rsidRPr="006814DC" w:rsidRDefault="006814DC" w:rsidP="006814DC">
      <w:pPr>
        <w:numPr>
          <w:ilvl w:val="1"/>
          <w:numId w:val="29"/>
        </w:numPr>
        <w:rPr>
          <w:b/>
        </w:rPr>
      </w:pPr>
      <w:r w:rsidRPr="006814DC">
        <w:rPr>
          <w:b/>
        </w:rPr>
        <w:t>Name (</w:t>
      </w:r>
      <w:r w:rsidRPr="006814DC">
        <w:rPr>
          <w:b/>
          <w:color w:val="FF0000"/>
        </w:rPr>
        <w:t>M</w:t>
      </w:r>
      <w:r w:rsidRPr="006814DC">
        <w:rPr>
          <w:b/>
        </w:rPr>
        <w:t>)</w:t>
      </w:r>
    </w:p>
    <w:p w14:paraId="2E45002F" w14:textId="77777777" w:rsidR="006814DC" w:rsidRPr="006814DC" w:rsidRDefault="006814DC" w:rsidP="006814DC">
      <w:pPr>
        <w:numPr>
          <w:ilvl w:val="1"/>
          <w:numId w:val="29"/>
        </w:numPr>
        <w:rPr>
          <w:b/>
        </w:rPr>
      </w:pPr>
      <w:r w:rsidRPr="006814DC">
        <w:rPr>
          <w:b/>
        </w:rPr>
        <w:t>Street and Number (</w:t>
      </w:r>
      <w:r w:rsidRPr="006814DC">
        <w:rPr>
          <w:b/>
          <w:color w:val="FF0000"/>
        </w:rPr>
        <w:t>M</w:t>
      </w:r>
      <w:r w:rsidRPr="006814DC">
        <w:rPr>
          <w:b/>
        </w:rPr>
        <w:t>)</w:t>
      </w:r>
    </w:p>
    <w:p w14:paraId="2824D628" w14:textId="77777777" w:rsidR="006814DC" w:rsidRPr="006814DC" w:rsidRDefault="006814DC" w:rsidP="006814DC">
      <w:pPr>
        <w:numPr>
          <w:ilvl w:val="1"/>
          <w:numId w:val="29"/>
        </w:numPr>
        <w:rPr>
          <w:b/>
        </w:rPr>
      </w:pPr>
      <w:r w:rsidRPr="006814DC">
        <w:rPr>
          <w:b/>
        </w:rPr>
        <w:t>Postcode (</w:t>
      </w:r>
      <w:r w:rsidRPr="006814DC">
        <w:rPr>
          <w:b/>
          <w:color w:val="FF0000"/>
        </w:rPr>
        <w:t>M</w:t>
      </w:r>
      <w:r w:rsidRPr="006814DC">
        <w:rPr>
          <w:b/>
        </w:rPr>
        <w:t>)</w:t>
      </w:r>
    </w:p>
    <w:p w14:paraId="28388729" w14:textId="77777777" w:rsidR="006814DC" w:rsidRPr="006814DC" w:rsidRDefault="006814DC" w:rsidP="006814DC">
      <w:pPr>
        <w:numPr>
          <w:ilvl w:val="1"/>
          <w:numId w:val="29"/>
        </w:numPr>
        <w:rPr>
          <w:b/>
        </w:rPr>
      </w:pPr>
      <w:r w:rsidRPr="006814DC">
        <w:rPr>
          <w:b/>
        </w:rPr>
        <w:t>City (</w:t>
      </w:r>
      <w:r w:rsidRPr="006814DC">
        <w:rPr>
          <w:b/>
          <w:color w:val="FF0000"/>
        </w:rPr>
        <w:t>M</w:t>
      </w:r>
      <w:r w:rsidRPr="006814DC">
        <w:rPr>
          <w:b/>
        </w:rPr>
        <w:t>)</w:t>
      </w:r>
    </w:p>
    <w:p w14:paraId="1BA60670" w14:textId="77777777" w:rsidR="006814DC" w:rsidRPr="006814DC" w:rsidRDefault="006814DC" w:rsidP="006814DC">
      <w:pPr>
        <w:numPr>
          <w:ilvl w:val="1"/>
          <w:numId w:val="29"/>
        </w:numPr>
        <w:rPr>
          <w:b/>
        </w:rPr>
      </w:pPr>
      <w:r w:rsidRPr="006814DC">
        <w:rPr>
          <w:b/>
        </w:rPr>
        <w:t>Country (</w:t>
      </w:r>
      <w:r w:rsidRPr="006814DC">
        <w:rPr>
          <w:b/>
          <w:color w:val="FF0000"/>
        </w:rPr>
        <w:t>M</w:t>
      </w:r>
      <w:r w:rsidRPr="006814DC">
        <w:rPr>
          <w:b/>
        </w:rPr>
        <w:t>)</w:t>
      </w:r>
    </w:p>
    <w:p w14:paraId="4B51C8A9" w14:textId="5BBACEE1" w:rsidR="006814DC" w:rsidRPr="006814DC" w:rsidRDefault="006814DC" w:rsidP="007B2FB9">
      <w:pPr>
        <w:pStyle w:val="Heading3"/>
      </w:pPr>
      <w:r w:rsidRPr="006814DC" w:rsidDel="005723F8">
        <w:t xml:space="preserve"> </w:t>
      </w:r>
      <w:bookmarkStart w:id="127" w:name="_Toc497126300"/>
      <w:bookmarkStart w:id="128" w:name="_Toc497127006"/>
      <w:bookmarkStart w:id="129" w:name="_Toc497127356"/>
      <w:bookmarkStart w:id="130" w:name="_Toc497127787"/>
      <w:bookmarkStart w:id="131" w:name="_Toc497128062"/>
      <w:bookmarkStart w:id="132" w:name="_Toc497128172"/>
      <w:bookmarkStart w:id="133" w:name="_Toc497128342"/>
      <w:bookmarkStart w:id="134" w:name="_Toc497126301"/>
      <w:bookmarkStart w:id="135" w:name="_Toc497127007"/>
      <w:bookmarkStart w:id="136" w:name="_Toc497127357"/>
      <w:bookmarkStart w:id="137" w:name="_Toc497127788"/>
      <w:bookmarkStart w:id="138" w:name="_Toc497128063"/>
      <w:bookmarkStart w:id="139" w:name="_Toc497128173"/>
      <w:bookmarkStart w:id="140" w:name="_Toc497128343"/>
      <w:bookmarkStart w:id="141" w:name="_Toc497126302"/>
      <w:bookmarkStart w:id="142" w:name="_Toc497127008"/>
      <w:bookmarkStart w:id="143" w:name="_Toc497127358"/>
      <w:bookmarkStart w:id="144" w:name="_Toc497127789"/>
      <w:bookmarkStart w:id="145" w:name="_Toc497128064"/>
      <w:bookmarkStart w:id="146" w:name="_Toc497128174"/>
      <w:bookmarkStart w:id="147" w:name="_Toc497128344"/>
      <w:bookmarkStart w:id="148" w:name="_Toc497126303"/>
      <w:bookmarkStart w:id="149" w:name="_Toc497127009"/>
      <w:bookmarkStart w:id="150" w:name="_Toc497127359"/>
      <w:bookmarkStart w:id="151" w:name="_Toc497127790"/>
      <w:bookmarkStart w:id="152" w:name="_Toc497128065"/>
      <w:bookmarkStart w:id="153" w:name="_Toc497128175"/>
      <w:bookmarkStart w:id="154" w:name="_Toc497128345"/>
      <w:bookmarkStart w:id="155" w:name="_Toc497126304"/>
      <w:bookmarkStart w:id="156" w:name="_Toc497127010"/>
      <w:bookmarkStart w:id="157" w:name="_Toc497127360"/>
      <w:bookmarkStart w:id="158" w:name="_Toc497127791"/>
      <w:bookmarkStart w:id="159" w:name="_Toc497128066"/>
      <w:bookmarkStart w:id="160" w:name="_Toc497128176"/>
      <w:bookmarkStart w:id="161" w:name="_Toc497128346"/>
      <w:bookmarkStart w:id="162" w:name="_Toc497126305"/>
      <w:bookmarkStart w:id="163" w:name="_Toc497127011"/>
      <w:bookmarkStart w:id="164" w:name="_Toc497127361"/>
      <w:bookmarkStart w:id="165" w:name="_Toc497127792"/>
      <w:bookmarkStart w:id="166" w:name="_Toc497128067"/>
      <w:bookmarkStart w:id="167" w:name="_Toc497128177"/>
      <w:bookmarkStart w:id="168" w:name="_Toc497128347"/>
      <w:bookmarkStart w:id="169" w:name="_Toc497126306"/>
      <w:bookmarkStart w:id="170" w:name="_Toc497127012"/>
      <w:bookmarkStart w:id="171" w:name="_Toc497127362"/>
      <w:bookmarkStart w:id="172" w:name="_Toc497127793"/>
      <w:bookmarkStart w:id="173" w:name="_Toc497128068"/>
      <w:bookmarkStart w:id="174" w:name="_Toc497128178"/>
      <w:bookmarkStart w:id="175" w:name="_Toc497128348"/>
      <w:bookmarkStart w:id="176" w:name="_Toc497126307"/>
      <w:bookmarkStart w:id="177" w:name="_Toc497127013"/>
      <w:bookmarkStart w:id="178" w:name="_Toc497127363"/>
      <w:bookmarkStart w:id="179" w:name="_Toc497127794"/>
      <w:bookmarkStart w:id="180" w:name="_Toc497128069"/>
      <w:bookmarkStart w:id="181" w:name="_Toc497128179"/>
      <w:bookmarkStart w:id="182" w:name="_Toc497128349"/>
      <w:bookmarkStart w:id="183" w:name="_Toc497128350"/>
      <w:bookmarkStart w:id="184" w:name="_Toc497144002"/>
      <w:bookmarkStart w:id="185" w:name="_Toc497200322"/>
      <w:bookmarkStart w:id="186" w:name="_Toc497207399"/>
      <w:bookmarkStart w:id="187" w:name="_Toc499655498"/>
      <w:bookmarkStart w:id="188" w:name="_Toc53307492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A60712">
        <w:t xml:space="preserve">4.1.3 </w:t>
      </w:r>
      <w:r w:rsidRPr="006814DC">
        <w:t>Contact Person for the Application (</w:t>
      </w:r>
      <w:r w:rsidRPr="002D5F32">
        <w:rPr>
          <w:color w:val="E36C0A" w:themeColor="accent6" w:themeShade="BF"/>
        </w:rPr>
        <w:t>D</w:t>
      </w:r>
      <w:r w:rsidRPr="006814DC">
        <w:t>)</w:t>
      </w:r>
      <w:bookmarkEnd w:id="183"/>
      <w:bookmarkEnd w:id="184"/>
      <w:bookmarkEnd w:id="185"/>
      <w:bookmarkEnd w:id="186"/>
      <w:bookmarkEnd w:id="187"/>
      <w:bookmarkEnd w:id="188"/>
    </w:p>
    <w:p w14:paraId="1B8BCA4C" w14:textId="77777777" w:rsidR="006814DC" w:rsidRPr="002D5F32" w:rsidRDefault="006814DC" w:rsidP="002D5F32">
      <w:pPr>
        <w:ind w:left="1004"/>
        <w:rPr>
          <w:color w:val="E36C0A" w:themeColor="accent6" w:themeShade="BF"/>
        </w:rPr>
      </w:pPr>
      <w:r w:rsidRPr="002D5F32">
        <w:rPr>
          <w:color w:val="E36C0A" w:themeColor="accent6" w:themeShade="BF"/>
        </w:rPr>
        <w:t>This data group must be provided if different from the person responsible for customs matters.</w:t>
      </w:r>
    </w:p>
    <w:p w14:paraId="12A7E0F3" w14:textId="77777777" w:rsidR="006814DC" w:rsidRPr="006814DC" w:rsidRDefault="006814DC" w:rsidP="006814DC">
      <w:pPr>
        <w:numPr>
          <w:ilvl w:val="0"/>
          <w:numId w:val="30"/>
        </w:numPr>
      </w:pPr>
      <w:r w:rsidRPr="006814DC">
        <w:rPr>
          <w:b/>
        </w:rPr>
        <w:t>Name (</w:t>
      </w:r>
      <w:r w:rsidRPr="006814DC">
        <w:rPr>
          <w:b/>
          <w:color w:val="FF0000"/>
        </w:rPr>
        <w:t>M</w:t>
      </w:r>
      <w:r w:rsidRPr="006814DC">
        <w:rPr>
          <w:b/>
        </w:rPr>
        <w:t>)</w:t>
      </w:r>
    </w:p>
    <w:p w14:paraId="4D6D882B" w14:textId="77777777" w:rsidR="006814DC" w:rsidRPr="006814DC" w:rsidRDefault="006814DC" w:rsidP="006814DC">
      <w:pPr>
        <w:numPr>
          <w:ilvl w:val="0"/>
          <w:numId w:val="30"/>
        </w:numPr>
      </w:pPr>
      <w:r w:rsidRPr="006814DC">
        <w:rPr>
          <w:b/>
        </w:rPr>
        <w:t>Email (</w:t>
      </w:r>
      <w:r w:rsidRPr="006814DC">
        <w:rPr>
          <w:b/>
          <w:color w:val="FF0000"/>
        </w:rPr>
        <w:t>M</w:t>
      </w:r>
      <w:r w:rsidRPr="006814DC">
        <w:rPr>
          <w:b/>
        </w:rPr>
        <w:t>)</w:t>
      </w:r>
    </w:p>
    <w:p w14:paraId="7E0DB4CE" w14:textId="4A656E7B" w:rsidR="006814DC" w:rsidRPr="006814DC" w:rsidRDefault="003C0E72" w:rsidP="006814DC">
      <w:pPr>
        <w:numPr>
          <w:ilvl w:val="0"/>
          <w:numId w:val="30"/>
        </w:numPr>
      </w:pPr>
      <w:r>
        <w:rPr>
          <w:b/>
        </w:rPr>
        <w:t>Telephone Number (</w:t>
      </w:r>
      <w:r w:rsidR="006814DC" w:rsidRPr="006814DC">
        <w:rPr>
          <w:b/>
          <w:color w:val="FF0000"/>
        </w:rPr>
        <w:t>M</w:t>
      </w:r>
      <w:r w:rsidR="006814DC" w:rsidRPr="006814DC">
        <w:rPr>
          <w:b/>
        </w:rPr>
        <w:t xml:space="preserve">) </w:t>
      </w:r>
      <w:r w:rsidR="006814DC" w:rsidRPr="006814DC">
        <w:t>must follow the notation for international telephone numbers. Example: +32 2 123 4567.</w:t>
      </w:r>
    </w:p>
    <w:p w14:paraId="6EDE4535" w14:textId="16407A3B" w:rsidR="006814DC" w:rsidRPr="006814DC" w:rsidRDefault="003C0E72" w:rsidP="006814DC">
      <w:pPr>
        <w:numPr>
          <w:ilvl w:val="0"/>
          <w:numId w:val="30"/>
        </w:numPr>
      </w:pPr>
      <w:r>
        <w:rPr>
          <w:b/>
        </w:rPr>
        <w:t>Fax Number (</w:t>
      </w:r>
      <w:r w:rsidR="006814DC" w:rsidRPr="006814DC">
        <w:rPr>
          <w:b/>
          <w:color w:val="00B050"/>
        </w:rPr>
        <w:t>O</w:t>
      </w:r>
      <w:r w:rsidR="006814DC" w:rsidRPr="006814DC">
        <w:rPr>
          <w:b/>
        </w:rPr>
        <w:t xml:space="preserve">) </w:t>
      </w:r>
      <w:r w:rsidR="006814DC" w:rsidRPr="006814DC">
        <w:t>must follow the notation for international telephone numbers.</w:t>
      </w:r>
      <w:r>
        <w:t xml:space="preserve">  </w:t>
      </w:r>
      <w:r w:rsidR="006814DC" w:rsidRPr="006814DC">
        <w:t xml:space="preserve"> Example: +32 2 123 4567.</w:t>
      </w:r>
    </w:p>
    <w:p w14:paraId="6012048D" w14:textId="241B60A4" w:rsidR="006814DC" w:rsidRPr="006814DC" w:rsidRDefault="00A60712" w:rsidP="007B2FB9">
      <w:pPr>
        <w:pStyle w:val="Heading3"/>
      </w:pPr>
      <w:bookmarkStart w:id="189" w:name="_Toc533074928"/>
      <w:r>
        <w:t>4.1.4</w:t>
      </w:r>
      <w:r w:rsidR="006814DC" w:rsidRPr="006814DC" w:rsidDel="00375A38">
        <w:t xml:space="preserve"> </w:t>
      </w:r>
      <w:bookmarkStart w:id="190" w:name="_Toc498424858"/>
      <w:bookmarkStart w:id="191" w:name="_Toc498424909"/>
      <w:bookmarkStart w:id="192" w:name="_Toc498425062"/>
      <w:bookmarkStart w:id="193" w:name="_Toc498425109"/>
      <w:bookmarkStart w:id="194" w:name="_Toc498426873"/>
      <w:bookmarkStart w:id="195" w:name="_Toc498426922"/>
      <w:bookmarkStart w:id="196" w:name="_Toc498424859"/>
      <w:bookmarkStart w:id="197" w:name="_Toc498424910"/>
      <w:bookmarkStart w:id="198" w:name="_Toc498425063"/>
      <w:bookmarkStart w:id="199" w:name="_Toc498425110"/>
      <w:bookmarkStart w:id="200" w:name="_Toc498426874"/>
      <w:bookmarkStart w:id="201" w:name="_Toc498426923"/>
      <w:bookmarkStart w:id="202" w:name="_Toc497126309"/>
      <w:bookmarkStart w:id="203" w:name="_Toc497127015"/>
      <w:bookmarkStart w:id="204" w:name="_Toc497127365"/>
      <w:bookmarkStart w:id="205" w:name="_Toc497127796"/>
      <w:bookmarkStart w:id="206" w:name="_Toc497128071"/>
      <w:bookmarkStart w:id="207" w:name="_Toc497128181"/>
      <w:bookmarkStart w:id="208" w:name="_Toc497128351"/>
      <w:bookmarkStart w:id="209" w:name="_Toc497126310"/>
      <w:bookmarkStart w:id="210" w:name="_Toc497127016"/>
      <w:bookmarkStart w:id="211" w:name="_Toc497127366"/>
      <w:bookmarkStart w:id="212" w:name="_Toc497127797"/>
      <w:bookmarkStart w:id="213" w:name="_Toc497128072"/>
      <w:bookmarkStart w:id="214" w:name="_Toc497128182"/>
      <w:bookmarkStart w:id="215" w:name="_Toc497128352"/>
      <w:bookmarkStart w:id="216" w:name="_Toc497126311"/>
      <w:bookmarkStart w:id="217" w:name="_Toc497127017"/>
      <w:bookmarkStart w:id="218" w:name="_Toc497127367"/>
      <w:bookmarkStart w:id="219" w:name="_Toc497127798"/>
      <w:bookmarkStart w:id="220" w:name="_Toc497128073"/>
      <w:bookmarkStart w:id="221" w:name="_Toc497128183"/>
      <w:bookmarkStart w:id="222" w:name="_Toc497128353"/>
      <w:bookmarkStart w:id="223" w:name="_Toc497126312"/>
      <w:bookmarkStart w:id="224" w:name="_Toc497127018"/>
      <w:bookmarkStart w:id="225" w:name="_Toc497127368"/>
      <w:bookmarkStart w:id="226" w:name="_Toc497127799"/>
      <w:bookmarkStart w:id="227" w:name="_Toc497128074"/>
      <w:bookmarkStart w:id="228" w:name="_Toc497128184"/>
      <w:bookmarkStart w:id="229" w:name="_Toc497128354"/>
      <w:bookmarkStart w:id="230" w:name="_Toc497128355"/>
      <w:bookmarkStart w:id="231" w:name="_Toc497144003"/>
      <w:bookmarkStart w:id="232" w:name="_Toc497200323"/>
      <w:bookmarkStart w:id="233" w:name="_Toc497207400"/>
      <w:bookmarkStart w:id="234" w:name="_Toc49965549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6814DC" w:rsidRPr="006814DC">
        <w:t>Responsible for Customs Matters (</w:t>
      </w:r>
      <w:r w:rsidR="006814DC" w:rsidRPr="006814DC">
        <w:rPr>
          <w:color w:val="E36C0A" w:themeColor="accent6" w:themeShade="BF"/>
        </w:rPr>
        <w:t>D</w:t>
      </w:r>
      <w:r w:rsidR="006814DC" w:rsidRPr="006814DC">
        <w:t>)</w:t>
      </w:r>
      <w:bookmarkEnd w:id="230"/>
      <w:bookmarkEnd w:id="231"/>
      <w:bookmarkEnd w:id="232"/>
      <w:bookmarkEnd w:id="233"/>
      <w:bookmarkEnd w:id="234"/>
      <w:bookmarkEnd w:id="189"/>
    </w:p>
    <w:p w14:paraId="2E4590A2" w14:textId="25749C19" w:rsidR="006814DC" w:rsidRPr="006814DC" w:rsidRDefault="006814DC" w:rsidP="006814DC">
      <w:pPr>
        <w:ind w:left="1004"/>
      </w:pPr>
      <w:r w:rsidRPr="006814DC">
        <w:rPr>
          <w:color w:val="E36C0A" w:themeColor="accent6" w:themeShade="BF"/>
        </w:rPr>
        <w:t>This</w:t>
      </w:r>
      <w:r w:rsidRPr="006814DC">
        <w:rPr>
          <w:rFonts w:cstheme="minorHAnsi"/>
          <w:bCs/>
          <w:color w:val="E36C0A" w:themeColor="accent6" w:themeShade="BF"/>
        </w:rPr>
        <w:t xml:space="preserve"> data group must be filled in if the applicant is</w:t>
      </w:r>
      <w:r w:rsidR="00C65365">
        <w:rPr>
          <w:rFonts w:cstheme="minorHAnsi"/>
          <w:bCs/>
          <w:color w:val="E36C0A" w:themeColor="accent6" w:themeShade="BF"/>
        </w:rPr>
        <w:t xml:space="preserve"> not</w:t>
      </w:r>
      <w:r w:rsidRPr="006814DC">
        <w:rPr>
          <w:rFonts w:cstheme="minorHAnsi"/>
          <w:bCs/>
          <w:color w:val="E36C0A" w:themeColor="accent6" w:themeShade="BF"/>
        </w:rPr>
        <w:t xml:space="preserve"> an authorised economic operator.</w:t>
      </w:r>
    </w:p>
    <w:p w14:paraId="3DCA508C" w14:textId="77777777" w:rsidR="006814DC" w:rsidRPr="006814DC" w:rsidRDefault="006814DC" w:rsidP="006814DC">
      <w:pPr>
        <w:numPr>
          <w:ilvl w:val="0"/>
          <w:numId w:val="30"/>
        </w:numPr>
      </w:pPr>
      <w:r w:rsidRPr="006814DC">
        <w:rPr>
          <w:b/>
        </w:rPr>
        <w:t>Name (</w:t>
      </w:r>
      <w:r w:rsidRPr="006814DC">
        <w:rPr>
          <w:b/>
          <w:color w:val="FF0000"/>
        </w:rPr>
        <w:t>M</w:t>
      </w:r>
      <w:r w:rsidRPr="006814DC">
        <w:rPr>
          <w:b/>
        </w:rPr>
        <w:t>)</w:t>
      </w:r>
    </w:p>
    <w:p w14:paraId="1580DF75" w14:textId="77777777" w:rsidR="006814DC" w:rsidRPr="006814DC" w:rsidRDefault="006814DC" w:rsidP="006814DC">
      <w:pPr>
        <w:numPr>
          <w:ilvl w:val="0"/>
          <w:numId w:val="30"/>
        </w:numPr>
      </w:pPr>
      <w:r w:rsidRPr="006814DC">
        <w:rPr>
          <w:b/>
        </w:rPr>
        <w:t>Email (</w:t>
      </w:r>
      <w:r w:rsidRPr="006814DC">
        <w:rPr>
          <w:b/>
          <w:color w:val="FF0000"/>
        </w:rPr>
        <w:t>M</w:t>
      </w:r>
      <w:r w:rsidRPr="006814DC">
        <w:rPr>
          <w:b/>
        </w:rPr>
        <w:t>)</w:t>
      </w:r>
    </w:p>
    <w:p w14:paraId="0C0941C1" w14:textId="32422FD4" w:rsidR="006814DC" w:rsidRPr="006814DC" w:rsidRDefault="003C0E72" w:rsidP="006814DC">
      <w:pPr>
        <w:numPr>
          <w:ilvl w:val="0"/>
          <w:numId w:val="30"/>
        </w:numPr>
      </w:pPr>
      <w:r>
        <w:rPr>
          <w:b/>
        </w:rPr>
        <w:t>Telephone Number (</w:t>
      </w:r>
      <w:r w:rsidR="006814DC" w:rsidRPr="006814DC">
        <w:rPr>
          <w:b/>
          <w:color w:val="FF0000"/>
        </w:rPr>
        <w:t>M</w:t>
      </w:r>
      <w:r w:rsidR="006814DC" w:rsidRPr="006814DC">
        <w:rPr>
          <w:b/>
        </w:rPr>
        <w:t xml:space="preserve">) </w:t>
      </w:r>
      <w:r w:rsidR="006814DC" w:rsidRPr="006814DC">
        <w:t xml:space="preserve">must follow the notation for international telephone numbers. </w:t>
      </w:r>
      <w:r w:rsidR="006814DC" w:rsidRPr="006814DC">
        <w:cr/>
        <w:t>Example: +32 2 123 4567.</w:t>
      </w:r>
    </w:p>
    <w:p w14:paraId="5A2C5012" w14:textId="7CF58680" w:rsidR="006814DC" w:rsidRPr="006814DC" w:rsidRDefault="003C0E72" w:rsidP="006814DC">
      <w:pPr>
        <w:numPr>
          <w:ilvl w:val="0"/>
          <w:numId w:val="30"/>
        </w:numPr>
      </w:pPr>
      <w:r>
        <w:rPr>
          <w:b/>
        </w:rPr>
        <w:t>Fax Number (</w:t>
      </w:r>
      <w:r w:rsidR="006814DC" w:rsidRPr="006814DC">
        <w:rPr>
          <w:b/>
          <w:color w:val="00B050"/>
        </w:rPr>
        <w:t>O</w:t>
      </w:r>
      <w:r w:rsidR="006814DC" w:rsidRPr="006814DC">
        <w:rPr>
          <w:b/>
        </w:rPr>
        <w:t xml:space="preserve">) </w:t>
      </w:r>
      <w:r w:rsidR="006814DC" w:rsidRPr="006814DC">
        <w:t xml:space="preserve">must follow the notation for international telephone numbers. </w:t>
      </w:r>
      <w:r w:rsidR="006814DC" w:rsidRPr="006814DC">
        <w:cr/>
        <w:t>Example: +32 2 123 4567.</w:t>
      </w:r>
    </w:p>
    <w:p w14:paraId="71089CE6" w14:textId="3DFE07E4" w:rsidR="006814DC" w:rsidRPr="006814DC" w:rsidRDefault="00A60712" w:rsidP="007B2FB9">
      <w:pPr>
        <w:pStyle w:val="Heading3"/>
      </w:pPr>
      <w:bookmarkStart w:id="235" w:name="_Toc533063988"/>
      <w:bookmarkStart w:id="236" w:name="_Toc533074929"/>
      <w:r>
        <w:t>4.1.5</w:t>
      </w:r>
      <w:r w:rsidR="006814DC" w:rsidRPr="006814DC" w:rsidDel="00AC1472">
        <w:t xml:space="preserve"> </w:t>
      </w:r>
      <w:bookmarkStart w:id="237" w:name="_Toc498332930"/>
      <w:bookmarkStart w:id="238" w:name="_Toc498424861"/>
      <w:bookmarkStart w:id="239" w:name="_Toc498424912"/>
      <w:bookmarkStart w:id="240" w:name="_Toc498425065"/>
      <w:bookmarkStart w:id="241" w:name="_Toc498425112"/>
      <w:bookmarkStart w:id="242" w:name="_Toc498426876"/>
      <w:bookmarkStart w:id="243" w:name="_Toc498426925"/>
      <w:bookmarkStart w:id="244" w:name="_Toc498332931"/>
      <w:bookmarkStart w:id="245" w:name="_Toc498424862"/>
      <w:bookmarkStart w:id="246" w:name="_Toc498424913"/>
      <w:bookmarkStart w:id="247" w:name="_Toc498425066"/>
      <w:bookmarkStart w:id="248" w:name="_Toc498425113"/>
      <w:bookmarkStart w:id="249" w:name="_Toc498426877"/>
      <w:bookmarkStart w:id="250" w:name="_Toc498426926"/>
      <w:bookmarkStart w:id="251" w:name="_Toc498332932"/>
      <w:bookmarkStart w:id="252" w:name="_Toc498424863"/>
      <w:bookmarkStart w:id="253" w:name="_Toc498424914"/>
      <w:bookmarkStart w:id="254" w:name="_Toc498425067"/>
      <w:bookmarkStart w:id="255" w:name="_Toc498425114"/>
      <w:bookmarkStart w:id="256" w:name="_Toc498426878"/>
      <w:bookmarkStart w:id="257" w:name="_Toc498426927"/>
      <w:bookmarkStart w:id="258" w:name="_Toc498332933"/>
      <w:bookmarkStart w:id="259" w:name="_Toc498424864"/>
      <w:bookmarkStart w:id="260" w:name="_Toc498424915"/>
      <w:bookmarkStart w:id="261" w:name="_Toc498425068"/>
      <w:bookmarkStart w:id="262" w:name="_Toc498425115"/>
      <w:bookmarkStart w:id="263" w:name="_Toc498426879"/>
      <w:bookmarkStart w:id="264" w:name="_Toc498426928"/>
      <w:bookmarkStart w:id="265" w:name="_Toc498332934"/>
      <w:bookmarkStart w:id="266" w:name="_Toc498424865"/>
      <w:bookmarkStart w:id="267" w:name="_Toc498424916"/>
      <w:bookmarkStart w:id="268" w:name="_Toc498425069"/>
      <w:bookmarkStart w:id="269" w:name="_Toc498425116"/>
      <w:bookmarkStart w:id="270" w:name="_Toc498426880"/>
      <w:bookmarkStart w:id="271" w:name="_Toc498426929"/>
      <w:bookmarkStart w:id="272" w:name="_Toc498332935"/>
      <w:bookmarkStart w:id="273" w:name="_Toc498424866"/>
      <w:bookmarkStart w:id="274" w:name="_Toc498424917"/>
      <w:bookmarkStart w:id="275" w:name="_Toc498425070"/>
      <w:bookmarkStart w:id="276" w:name="_Toc498425117"/>
      <w:bookmarkStart w:id="277" w:name="_Toc498426881"/>
      <w:bookmarkStart w:id="278" w:name="_Toc498426930"/>
      <w:bookmarkStart w:id="279" w:name="_Toc498332936"/>
      <w:bookmarkStart w:id="280" w:name="_Toc498424867"/>
      <w:bookmarkStart w:id="281" w:name="_Toc498424918"/>
      <w:bookmarkStart w:id="282" w:name="_Toc498425071"/>
      <w:bookmarkStart w:id="283" w:name="_Toc498425118"/>
      <w:bookmarkStart w:id="284" w:name="_Toc498426882"/>
      <w:bookmarkStart w:id="285" w:name="_Toc498426931"/>
      <w:bookmarkStart w:id="286" w:name="_Toc497126314"/>
      <w:bookmarkStart w:id="287" w:name="_Toc497127020"/>
      <w:bookmarkStart w:id="288" w:name="_Toc497127370"/>
      <w:bookmarkStart w:id="289" w:name="_Toc497127801"/>
      <w:bookmarkStart w:id="290" w:name="_Toc497128076"/>
      <w:bookmarkStart w:id="291" w:name="_Toc497128186"/>
      <w:bookmarkStart w:id="292" w:name="_Toc497128356"/>
      <w:bookmarkStart w:id="293" w:name="_Toc497126315"/>
      <w:bookmarkStart w:id="294" w:name="_Toc497127021"/>
      <w:bookmarkStart w:id="295" w:name="_Toc497127371"/>
      <w:bookmarkStart w:id="296" w:name="_Toc497127802"/>
      <w:bookmarkStart w:id="297" w:name="_Toc497128077"/>
      <w:bookmarkStart w:id="298" w:name="_Toc497128187"/>
      <w:bookmarkStart w:id="299" w:name="_Toc497128357"/>
      <w:bookmarkStart w:id="300" w:name="_Toc497126316"/>
      <w:bookmarkStart w:id="301" w:name="_Toc497127022"/>
      <w:bookmarkStart w:id="302" w:name="_Toc497127372"/>
      <w:bookmarkStart w:id="303" w:name="_Toc497127803"/>
      <w:bookmarkStart w:id="304" w:name="_Toc497128078"/>
      <w:bookmarkStart w:id="305" w:name="_Toc497128188"/>
      <w:bookmarkStart w:id="306" w:name="_Toc497128358"/>
      <w:bookmarkStart w:id="307" w:name="_Toc497126317"/>
      <w:bookmarkStart w:id="308" w:name="_Toc497127023"/>
      <w:bookmarkStart w:id="309" w:name="_Toc497127373"/>
      <w:bookmarkStart w:id="310" w:name="_Toc497127804"/>
      <w:bookmarkStart w:id="311" w:name="_Toc497128079"/>
      <w:bookmarkStart w:id="312" w:name="_Toc497128189"/>
      <w:bookmarkStart w:id="313" w:name="_Toc497128359"/>
      <w:bookmarkStart w:id="314" w:name="_Toc497126318"/>
      <w:bookmarkStart w:id="315" w:name="_Toc497127024"/>
      <w:bookmarkStart w:id="316" w:name="_Toc497127374"/>
      <w:bookmarkStart w:id="317" w:name="_Toc497127805"/>
      <w:bookmarkStart w:id="318" w:name="_Toc497128080"/>
      <w:bookmarkStart w:id="319" w:name="_Toc497128190"/>
      <w:bookmarkStart w:id="320" w:name="_Toc497128360"/>
      <w:bookmarkStart w:id="321" w:name="_Toc497126319"/>
      <w:bookmarkStart w:id="322" w:name="_Toc497127025"/>
      <w:bookmarkStart w:id="323" w:name="_Toc497127375"/>
      <w:bookmarkStart w:id="324" w:name="_Toc497127806"/>
      <w:bookmarkStart w:id="325" w:name="_Toc497128081"/>
      <w:bookmarkStart w:id="326" w:name="_Toc497128191"/>
      <w:bookmarkStart w:id="327" w:name="_Toc497128361"/>
      <w:bookmarkStart w:id="328" w:name="_Toc497126320"/>
      <w:bookmarkStart w:id="329" w:name="_Toc497127026"/>
      <w:bookmarkStart w:id="330" w:name="_Toc497127376"/>
      <w:bookmarkStart w:id="331" w:name="_Toc497127807"/>
      <w:bookmarkStart w:id="332" w:name="_Toc497128082"/>
      <w:bookmarkStart w:id="333" w:name="_Toc497128192"/>
      <w:bookmarkStart w:id="334" w:name="_Toc497128362"/>
      <w:bookmarkStart w:id="335" w:name="_Toc497126321"/>
      <w:bookmarkStart w:id="336" w:name="_Toc497127027"/>
      <w:bookmarkStart w:id="337" w:name="_Toc497127377"/>
      <w:bookmarkStart w:id="338" w:name="_Toc497127808"/>
      <w:bookmarkStart w:id="339" w:name="_Toc497128083"/>
      <w:bookmarkStart w:id="340" w:name="_Toc497128193"/>
      <w:bookmarkStart w:id="341" w:name="_Toc497128363"/>
      <w:bookmarkStart w:id="342" w:name="_Toc497128364"/>
      <w:bookmarkStart w:id="343" w:name="_Toc497144004"/>
      <w:bookmarkStart w:id="344" w:name="_Toc497200324"/>
      <w:bookmarkStart w:id="345" w:name="_Toc497207401"/>
      <w:bookmarkStart w:id="346" w:name="_Toc49965550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006814DC" w:rsidRPr="006814DC">
        <w:t>Person in charge of the applicant company or exercising control over its management (</w:t>
      </w:r>
      <w:r w:rsidR="006814DC" w:rsidRPr="006814DC">
        <w:rPr>
          <w:color w:val="E36C0A" w:themeColor="accent6" w:themeShade="BF"/>
        </w:rPr>
        <w:t>D</w:t>
      </w:r>
      <w:r w:rsidR="006814DC" w:rsidRPr="006814DC">
        <w:t>,</w:t>
      </w:r>
      <w:r w:rsidR="006814DC" w:rsidRPr="006814DC">
        <w:rPr>
          <w:color w:val="00B050"/>
        </w:rPr>
        <w:t xml:space="preserve"> </w:t>
      </w:r>
      <w:r w:rsidR="006814DC" w:rsidRPr="006814DC">
        <w:rPr>
          <w:color w:val="1F497D" w:themeColor="text2"/>
        </w:rPr>
        <w:t>R</w:t>
      </w:r>
      <w:r w:rsidR="006814DC" w:rsidRPr="006814DC">
        <w:t>)</w:t>
      </w:r>
      <w:bookmarkEnd w:id="342"/>
      <w:bookmarkEnd w:id="343"/>
      <w:bookmarkEnd w:id="344"/>
      <w:bookmarkEnd w:id="345"/>
      <w:bookmarkEnd w:id="346"/>
      <w:bookmarkEnd w:id="235"/>
      <w:bookmarkEnd w:id="236"/>
    </w:p>
    <w:p w14:paraId="72782601" w14:textId="77777777" w:rsidR="006814DC" w:rsidRPr="006814DC" w:rsidRDefault="006814DC" w:rsidP="002D5F32">
      <w:pPr>
        <w:ind w:left="1004"/>
        <w:rPr>
          <w:color w:val="E36C0A" w:themeColor="accent6" w:themeShade="BF"/>
        </w:rPr>
      </w:pPr>
      <w:r w:rsidRPr="006814DC">
        <w:rPr>
          <w:color w:val="E36C0A" w:themeColor="accent6" w:themeShade="BF"/>
        </w:rPr>
        <w:t>This data group is mandatory, unless you are an authorised economic operator.</w:t>
      </w:r>
      <w:r w:rsidRPr="006814DC" w:rsidDel="002F5C70">
        <w:rPr>
          <w:color w:val="E36C0A" w:themeColor="accent6" w:themeShade="BF"/>
        </w:rPr>
        <w:t xml:space="preserve"> </w:t>
      </w:r>
    </w:p>
    <w:p w14:paraId="4C9022DC" w14:textId="77777777" w:rsidR="006814DC" w:rsidRPr="006814DC" w:rsidRDefault="006814DC" w:rsidP="006814DC">
      <w:pPr>
        <w:numPr>
          <w:ilvl w:val="0"/>
          <w:numId w:val="29"/>
        </w:numPr>
        <w:rPr>
          <w:i/>
        </w:rPr>
      </w:pPr>
      <w:r w:rsidRPr="006814DC">
        <w:rPr>
          <w:i/>
        </w:rPr>
        <w:t>Name and Address (</w:t>
      </w:r>
      <w:r w:rsidRPr="006814DC">
        <w:rPr>
          <w:i/>
          <w:color w:val="FF0000"/>
        </w:rPr>
        <w:t>M</w:t>
      </w:r>
      <w:r w:rsidRPr="006814DC">
        <w:rPr>
          <w:i/>
        </w:rPr>
        <w:t>)</w:t>
      </w:r>
    </w:p>
    <w:p w14:paraId="50962E3C" w14:textId="77777777" w:rsidR="006814DC" w:rsidRPr="006814DC" w:rsidRDefault="006814DC" w:rsidP="006814DC">
      <w:pPr>
        <w:numPr>
          <w:ilvl w:val="1"/>
          <w:numId w:val="29"/>
        </w:numPr>
        <w:rPr>
          <w:b/>
        </w:rPr>
      </w:pPr>
      <w:r w:rsidRPr="006814DC">
        <w:rPr>
          <w:b/>
        </w:rPr>
        <w:t>Name (</w:t>
      </w:r>
      <w:r w:rsidRPr="006814DC">
        <w:rPr>
          <w:b/>
          <w:color w:val="FF0000"/>
        </w:rPr>
        <w:t>M</w:t>
      </w:r>
      <w:r w:rsidRPr="006814DC">
        <w:rPr>
          <w:b/>
        </w:rPr>
        <w:t>)</w:t>
      </w:r>
    </w:p>
    <w:p w14:paraId="2C78853F" w14:textId="77777777" w:rsidR="006814DC" w:rsidRPr="006814DC" w:rsidRDefault="006814DC" w:rsidP="006814DC">
      <w:pPr>
        <w:numPr>
          <w:ilvl w:val="1"/>
          <w:numId w:val="29"/>
        </w:numPr>
        <w:rPr>
          <w:b/>
        </w:rPr>
      </w:pPr>
      <w:r w:rsidRPr="006814DC">
        <w:rPr>
          <w:b/>
        </w:rPr>
        <w:t>Street and Number (</w:t>
      </w:r>
      <w:r w:rsidRPr="006814DC">
        <w:rPr>
          <w:b/>
          <w:color w:val="FF0000"/>
        </w:rPr>
        <w:t>M</w:t>
      </w:r>
      <w:r w:rsidRPr="006814DC">
        <w:rPr>
          <w:b/>
        </w:rPr>
        <w:t>)</w:t>
      </w:r>
    </w:p>
    <w:p w14:paraId="269C8660" w14:textId="77777777" w:rsidR="006814DC" w:rsidRPr="006814DC" w:rsidRDefault="006814DC" w:rsidP="006814DC">
      <w:pPr>
        <w:numPr>
          <w:ilvl w:val="1"/>
          <w:numId w:val="29"/>
        </w:numPr>
        <w:rPr>
          <w:b/>
        </w:rPr>
      </w:pPr>
      <w:r w:rsidRPr="006814DC">
        <w:rPr>
          <w:b/>
        </w:rPr>
        <w:t>Postcode (</w:t>
      </w:r>
      <w:r w:rsidRPr="006814DC">
        <w:rPr>
          <w:b/>
          <w:color w:val="FF0000"/>
        </w:rPr>
        <w:t>M</w:t>
      </w:r>
      <w:r w:rsidRPr="006814DC">
        <w:rPr>
          <w:b/>
        </w:rPr>
        <w:t>)</w:t>
      </w:r>
    </w:p>
    <w:p w14:paraId="5DDBC519" w14:textId="77777777" w:rsidR="006814DC" w:rsidRPr="006814DC" w:rsidRDefault="006814DC" w:rsidP="006814DC">
      <w:pPr>
        <w:numPr>
          <w:ilvl w:val="1"/>
          <w:numId w:val="29"/>
        </w:numPr>
        <w:rPr>
          <w:b/>
        </w:rPr>
      </w:pPr>
      <w:r w:rsidRPr="006814DC">
        <w:rPr>
          <w:b/>
        </w:rPr>
        <w:t>City (</w:t>
      </w:r>
      <w:r w:rsidRPr="006814DC">
        <w:rPr>
          <w:b/>
          <w:color w:val="FF0000"/>
        </w:rPr>
        <w:t>M</w:t>
      </w:r>
      <w:r w:rsidRPr="006814DC">
        <w:rPr>
          <w:b/>
        </w:rPr>
        <w:t>)</w:t>
      </w:r>
    </w:p>
    <w:p w14:paraId="53254113" w14:textId="77777777" w:rsidR="006814DC" w:rsidRPr="006814DC" w:rsidRDefault="006814DC" w:rsidP="006814DC">
      <w:pPr>
        <w:numPr>
          <w:ilvl w:val="1"/>
          <w:numId w:val="29"/>
        </w:numPr>
        <w:rPr>
          <w:b/>
        </w:rPr>
      </w:pPr>
      <w:r w:rsidRPr="006814DC">
        <w:rPr>
          <w:b/>
        </w:rPr>
        <w:t>Country (</w:t>
      </w:r>
      <w:r w:rsidRPr="006814DC">
        <w:rPr>
          <w:b/>
          <w:color w:val="FF0000"/>
        </w:rPr>
        <w:t>M</w:t>
      </w:r>
      <w:r w:rsidRPr="006814DC">
        <w:rPr>
          <w:b/>
        </w:rPr>
        <w:t>)</w:t>
      </w:r>
    </w:p>
    <w:p w14:paraId="573E4C72" w14:textId="77777777" w:rsidR="006814DC" w:rsidRPr="006814DC" w:rsidRDefault="006814DC" w:rsidP="006814DC">
      <w:pPr>
        <w:numPr>
          <w:ilvl w:val="1"/>
          <w:numId w:val="29"/>
        </w:numPr>
        <w:rPr>
          <w:b/>
        </w:rPr>
      </w:pPr>
      <w:r w:rsidRPr="006814DC">
        <w:rPr>
          <w:b/>
        </w:rPr>
        <w:t>National Identification Number (</w:t>
      </w:r>
      <w:r w:rsidRPr="006814DC">
        <w:rPr>
          <w:b/>
          <w:color w:val="FF0000"/>
        </w:rPr>
        <w:t>M</w:t>
      </w:r>
      <w:r w:rsidRPr="006814DC">
        <w:rPr>
          <w:b/>
        </w:rPr>
        <w:t xml:space="preserve">) </w:t>
      </w:r>
      <w:r w:rsidRPr="002D5F32">
        <w:t>It is under the responsibility of national administrations to decide what kind of "National Identification Number" has to be filled in.</w:t>
      </w:r>
    </w:p>
    <w:p w14:paraId="0C078364" w14:textId="77777777" w:rsidR="006814DC" w:rsidRPr="006814DC" w:rsidRDefault="006814DC" w:rsidP="006814DC">
      <w:pPr>
        <w:numPr>
          <w:ilvl w:val="1"/>
          <w:numId w:val="29"/>
        </w:numPr>
        <w:rPr>
          <w:b/>
        </w:rPr>
      </w:pPr>
      <w:r w:rsidRPr="006814DC">
        <w:rPr>
          <w:b/>
        </w:rPr>
        <w:t>Date of Birth (</w:t>
      </w:r>
      <w:r w:rsidRPr="006814DC">
        <w:rPr>
          <w:b/>
          <w:color w:val="FF0000"/>
        </w:rPr>
        <w:t>M</w:t>
      </w:r>
      <w:r w:rsidRPr="006814DC">
        <w:rPr>
          <w:b/>
        </w:rPr>
        <w:t>)</w:t>
      </w:r>
    </w:p>
    <w:p w14:paraId="17483BDE" w14:textId="77777777" w:rsidR="006814DC" w:rsidRPr="006814DC" w:rsidRDefault="006814DC" w:rsidP="007B2FB9">
      <w:pPr>
        <w:pStyle w:val="Heading1"/>
      </w:pPr>
      <w:bookmarkStart w:id="347" w:name="_Toc497126323"/>
      <w:bookmarkStart w:id="348" w:name="_Toc497127029"/>
      <w:bookmarkStart w:id="349" w:name="_Toc497127379"/>
      <w:bookmarkStart w:id="350" w:name="_Toc497127810"/>
      <w:bookmarkStart w:id="351" w:name="_Toc497128085"/>
      <w:bookmarkStart w:id="352" w:name="_Toc497128195"/>
      <w:bookmarkStart w:id="353" w:name="_Toc497128365"/>
      <w:bookmarkStart w:id="354" w:name="_Toc497126324"/>
      <w:bookmarkStart w:id="355" w:name="_Toc497127030"/>
      <w:bookmarkStart w:id="356" w:name="_Toc497127380"/>
      <w:bookmarkStart w:id="357" w:name="_Toc497127811"/>
      <w:bookmarkStart w:id="358" w:name="_Toc497128086"/>
      <w:bookmarkStart w:id="359" w:name="_Toc497128196"/>
      <w:bookmarkStart w:id="360" w:name="_Toc497128366"/>
      <w:bookmarkStart w:id="361" w:name="_Toc497126325"/>
      <w:bookmarkStart w:id="362" w:name="_Toc497127031"/>
      <w:bookmarkStart w:id="363" w:name="_Toc497127381"/>
      <w:bookmarkStart w:id="364" w:name="_Toc497127812"/>
      <w:bookmarkStart w:id="365" w:name="_Toc497128087"/>
      <w:bookmarkStart w:id="366" w:name="_Toc497128197"/>
      <w:bookmarkStart w:id="367" w:name="_Toc497128367"/>
      <w:bookmarkStart w:id="368" w:name="_Toc497126326"/>
      <w:bookmarkStart w:id="369" w:name="_Toc497127032"/>
      <w:bookmarkStart w:id="370" w:name="_Toc497127382"/>
      <w:bookmarkStart w:id="371" w:name="_Toc497127813"/>
      <w:bookmarkStart w:id="372" w:name="_Toc497128088"/>
      <w:bookmarkStart w:id="373" w:name="_Toc497128198"/>
      <w:bookmarkStart w:id="374" w:name="_Toc497128368"/>
      <w:bookmarkStart w:id="375" w:name="_Toc497126327"/>
      <w:bookmarkStart w:id="376" w:name="_Toc497127033"/>
      <w:bookmarkStart w:id="377" w:name="_Toc497127383"/>
      <w:bookmarkStart w:id="378" w:name="_Toc497127814"/>
      <w:bookmarkStart w:id="379" w:name="_Toc497128089"/>
      <w:bookmarkStart w:id="380" w:name="_Toc497128199"/>
      <w:bookmarkStart w:id="381" w:name="_Toc497128369"/>
      <w:bookmarkStart w:id="382" w:name="_Toc497126328"/>
      <w:bookmarkStart w:id="383" w:name="_Toc497127034"/>
      <w:bookmarkStart w:id="384" w:name="_Toc497127384"/>
      <w:bookmarkStart w:id="385" w:name="_Toc497127815"/>
      <w:bookmarkStart w:id="386" w:name="_Toc497128090"/>
      <w:bookmarkStart w:id="387" w:name="_Toc497128200"/>
      <w:bookmarkStart w:id="388" w:name="_Toc497128370"/>
      <w:bookmarkStart w:id="389" w:name="_Toc497126329"/>
      <w:bookmarkStart w:id="390" w:name="_Toc497127035"/>
      <w:bookmarkStart w:id="391" w:name="_Toc497127385"/>
      <w:bookmarkStart w:id="392" w:name="_Toc497127816"/>
      <w:bookmarkStart w:id="393" w:name="_Toc497128091"/>
      <w:bookmarkStart w:id="394" w:name="_Toc497128201"/>
      <w:bookmarkStart w:id="395" w:name="_Toc497128371"/>
      <w:bookmarkStart w:id="396" w:name="_Toc497126330"/>
      <w:bookmarkStart w:id="397" w:name="_Toc497127036"/>
      <w:bookmarkStart w:id="398" w:name="_Toc497127386"/>
      <w:bookmarkStart w:id="399" w:name="_Toc497127817"/>
      <w:bookmarkStart w:id="400" w:name="_Toc497128092"/>
      <w:bookmarkStart w:id="401" w:name="_Toc497128202"/>
      <w:bookmarkStart w:id="402" w:name="_Toc497128372"/>
      <w:bookmarkStart w:id="403" w:name="_Ref496863497"/>
      <w:bookmarkStart w:id="404" w:name="_Toc497128373"/>
      <w:bookmarkStart w:id="405" w:name="_Toc497144005"/>
      <w:bookmarkStart w:id="406" w:name="_Toc497200325"/>
      <w:bookmarkStart w:id="407" w:name="_Toc497207402"/>
      <w:bookmarkStart w:id="408" w:name="_Toc499655501"/>
      <w:bookmarkStart w:id="409" w:name="_Toc533074930"/>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6814DC">
        <w:t>Application General Information Page</w:t>
      </w:r>
      <w:bookmarkEnd w:id="403"/>
      <w:bookmarkEnd w:id="404"/>
      <w:bookmarkEnd w:id="405"/>
      <w:bookmarkEnd w:id="406"/>
      <w:bookmarkEnd w:id="407"/>
      <w:bookmarkEnd w:id="408"/>
      <w:bookmarkEnd w:id="409"/>
    </w:p>
    <w:p w14:paraId="492D7164" w14:textId="61E30D80" w:rsidR="006814DC" w:rsidRPr="002D5F32" w:rsidRDefault="006814DC" w:rsidP="007B2FB9">
      <w:pPr>
        <w:pStyle w:val="Heading2"/>
        <w:numPr>
          <w:ilvl w:val="1"/>
          <w:numId w:val="70"/>
        </w:numPr>
      </w:pPr>
      <w:bookmarkStart w:id="410" w:name="_Toc497128374"/>
      <w:bookmarkStart w:id="411" w:name="_Toc497144006"/>
      <w:bookmarkStart w:id="412" w:name="_Toc497200326"/>
      <w:bookmarkStart w:id="413" w:name="_Toc497207403"/>
      <w:bookmarkStart w:id="414" w:name="_Toc499655502"/>
      <w:bookmarkStart w:id="415" w:name="_Toc533074931"/>
      <w:r w:rsidRPr="002D5F32">
        <w:t>Decision Taking Customs Authority (</w:t>
      </w:r>
      <w:r w:rsidRPr="002D5F32">
        <w:rPr>
          <w:color w:val="FF0000"/>
        </w:rPr>
        <w:t>M</w:t>
      </w:r>
      <w:r w:rsidRPr="002D5F32">
        <w:t>)</w:t>
      </w:r>
      <w:bookmarkEnd w:id="410"/>
      <w:bookmarkEnd w:id="411"/>
      <w:bookmarkEnd w:id="412"/>
      <w:bookmarkEnd w:id="413"/>
      <w:bookmarkEnd w:id="414"/>
      <w:bookmarkEnd w:id="415"/>
    </w:p>
    <w:p w14:paraId="6F63D694" w14:textId="2C3734B4" w:rsidR="006814DC" w:rsidRPr="002D5F32" w:rsidRDefault="00A60712" w:rsidP="007B2FB9">
      <w:pPr>
        <w:pStyle w:val="Heading3"/>
      </w:pPr>
      <w:bookmarkStart w:id="416" w:name="_Toc497128375"/>
      <w:bookmarkStart w:id="417" w:name="_Toc497144007"/>
      <w:bookmarkStart w:id="418" w:name="_Toc497200327"/>
      <w:bookmarkStart w:id="419" w:name="_Toc497207404"/>
      <w:bookmarkStart w:id="420" w:name="_Toc499655503"/>
      <w:bookmarkStart w:id="421" w:name="_Toc533074932"/>
      <w:r>
        <w:t xml:space="preserve">5.1.1 </w:t>
      </w:r>
      <w:r w:rsidR="006814DC" w:rsidRPr="002D5F32">
        <w:t>Customs Authority Reference Number (</w:t>
      </w:r>
      <w:r w:rsidR="006814DC" w:rsidRPr="002D5F32">
        <w:rPr>
          <w:color w:val="FF0000"/>
        </w:rPr>
        <w:t>M</w:t>
      </w:r>
      <w:r w:rsidR="006814DC" w:rsidRPr="002D5F32">
        <w:t>)</w:t>
      </w:r>
      <w:bookmarkEnd w:id="416"/>
      <w:bookmarkEnd w:id="417"/>
      <w:bookmarkEnd w:id="418"/>
      <w:bookmarkEnd w:id="419"/>
      <w:bookmarkEnd w:id="420"/>
      <w:bookmarkEnd w:id="421"/>
    </w:p>
    <w:p w14:paraId="642BD005" w14:textId="05951F9C" w:rsidR="006814DC" w:rsidRPr="006814DC" w:rsidRDefault="006814DC" w:rsidP="002D5F32">
      <w:pPr>
        <w:ind w:left="1004"/>
      </w:pPr>
      <w:r w:rsidRPr="006814DC">
        <w:t xml:space="preserve">The </w:t>
      </w:r>
      <w:r w:rsidR="00C9009F">
        <w:t>“</w:t>
      </w:r>
      <w:r w:rsidRPr="006814DC">
        <w:t>search for COL number button</w:t>
      </w:r>
      <w:r w:rsidR="00C9009F">
        <w:t>”</w:t>
      </w:r>
      <w:r w:rsidRPr="006814DC">
        <w:t xml:space="preserve"> at the top of this page allows the user </w:t>
      </w:r>
      <w:r w:rsidR="0046302C">
        <w:t>to search</w:t>
      </w:r>
      <w:r w:rsidR="0046302C" w:rsidRPr="006814DC">
        <w:t xml:space="preserve"> </w:t>
      </w:r>
      <w:r w:rsidRPr="006814DC">
        <w:t>for the appropriate COL number on the Europa website.</w:t>
      </w:r>
      <w:r w:rsidRPr="006814DC" w:rsidDel="00501DC5">
        <w:t xml:space="preserve"> </w:t>
      </w:r>
    </w:p>
    <w:p w14:paraId="22F6A161" w14:textId="7094A897" w:rsidR="006814DC" w:rsidRDefault="00343DAB" w:rsidP="007B2FB9">
      <w:pPr>
        <w:pStyle w:val="Heading3"/>
      </w:pPr>
      <w:bookmarkStart w:id="422" w:name="_Toc497126334"/>
      <w:bookmarkStart w:id="423" w:name="_Toc497127040"/>
      <w:bookmarkStart w:id="424" w:name="_Toc497127390"/>
      <w:bookmarkStart w:id="425" w:name="_Toc497127821"/>
      <w:bookmarkStart w:id="426" w:name="_Toc497128096"/>
      <w:bookmarkStart w:id="427" w:name="_Toc497128206"/>
      <w:bookmarkStart w:id="428" w:name="_Toc497128376"/>
      <w:bookmarkStart w:id="429" w:name="_Toc497126335"/>
      <w:bookmarkStart w:id="430" w:name="_Toc497127041"/>
      <w:bookmarkStart w:id="431" w:name="_Toc497127391"/>
      <w:bookmarkStart w:id="432" w:name="_Toc497127822"/>
      <w:bookmarkStart w:id="433" w:name="_Toc497128097"/>
      <w:bookmarkStart w:id="434" w:name="_Toc497128207"/>
      <w:bookmarkStart w:id="435" w:name="_Toc497128377"/>
      <w:bookmarkStart w:id="436" w:name="_Toc497128378"/>
      <w:bookmarkStart w:id="437" w:name="_Toc497144008"/>
      <w:bookmarkStart w:id="438" w:name="_Toc497200328"/>
      <w:bookmarkStart w:id="439" w:name="_Toc497207405"/>
      <w:bookmarkStart w:id="440" w:name="_Toc499655504"/>
      <w:bookmarkStart w:id="441" w:name="_Toc533074933"/>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t>5</w:t>
      </w:r>
      <w:r w:rsidR="006814DC" w:rsidRPr="006814DC">
        <w:t>.1.2 Decision Taking Customs Authority Name and Address (</w:t>
      </w:r>
      <w:r w:rsidR="006814DC" w:rsidRPr="006814DC">
        <w:rPr>
          <w:color w:val="00B050"/>
        </w:rPr>
        <w:t>O</w:t>
      </w:r>
      <w:r w:rsidR="006814DC" w:rsidRPr="006814DC">
        <w:t>)</w:t>
      </w:r>
      <w:bookmarkEnd w:id="436"/>
      <w:bookmarkEnd w:id="437"/>
      <w:bookmarkEnd w:id="438"/>
      <w:bookmarkEnd w:id="439"/>
      <w:bookmarkEnd w:id="440"/>
      <w:bookmarkEnd w:id="441"/>
    </w:p>
    <w:p w14:paraId="25230EFB" w14:textId="138CE3D1" w:rsidR="00E539A7" w:rsidRPr="002D5F32" w:rsidRDefault="00E539A7" w:rsidP="002D5F32">
      <w:pPr>
        <w:ind w:left="1004"/>
        <w:rPr>
          <w:rFonts w:ascii="Calibri" w:hAnsi="Calibri"/>
          <w:noProof/>
        </w:rPr>
      </w:pPr>
      <w:r w:rsidRPr="00E539A7">
        <w:rPr>
          <w:rFonts w:ascii="Calibri" w:hAnsi="Calibri"/>
          <w:noProof/>
        </w:rPr>
        <w:t>This data group is pre-filled with the information of the DTCA chosen on the Customs Decision Type Selection page. Should you change the DTCA reference number, please manually update the name and address.</w:t>
      </w:r>
    </w:p>
    <w:p w14:paraId="38E00D7F" w14:textId="77777777" w:rsidR="006814DC" w:rsidRPr="006814DC" w:rsidRDefault="006814DC" w:rsidP="006814DC">
      <w:pPr>
        <w:numPr>
          <w:ilvl w:val="0"/>
          <w:numId w:val="31"/>
        </w:numPr>
        <w:rPr>
          <w:b/>
        </w:rPr>
      </w:pPr>
      <w:r w:rsidRPr="006814DC">
        <w:rPr>
          <w:b/>
        </w:rPr>
        <w:t>Name (</w:t>
      </w:r>
      <w:r w:rsidRPr="006814DC">
        <w:rPr>
          <w:b/>
          <w:color w:val="FF0000"/>
        </w:rPr>
        <w:t>M</w:t>
      </w:r>
      <w:r w:rsidRPr="006814DC">
        <w:rPr>
          <w:b/>
        </w:rPr>
        <w:t>)</w:t>
      </w:r>
    </w:p>
    <w:p w14:paraId="067299DB" w14:textId="77777777" w:rsidR="006814DC" w:rsidRPr="006814DC" w:rsidRDefault="006814DC" w:rsidP="006814DC">
      <w:pPr>
        <w:numPr>
          <w:ilvl w:val="0"/>
          <w:numId w:val="31"/>
        </w:numPr>
        <w:rPr>
          <w:b/>
        </w:rPr>
      </w:pPr>
      <w:r w:rsidRPr="006814DC">
        <w:rPr>
          <w:b/>
        </w:rPr>
        <w:t>Street and Number (</w:t>
      </w:r>
      <w:r w:rsidRPr="006814DC">
        <w:rPr>
          <w:b/>
          <w:color w:val="FF0000"/>
        </w:rPr>
        <w:t>M</w:t>
      </w:r>
      <w:r w:rsidRPr="006814DC">
        <w:rPr>
          <w:b/>
        </w:rPr>
        <w:t>)</w:t>
      </w:r>
    </w:p>
    <w:p w14:paraId="75851C6E" w14:textId="77777777" w:rsidR="006814DC" w:rsidRPr="006814DC" w:rsidRDefault="006814DC" w:rsidP="006814DC">
      <w:pPr>
        <w:numPr>
          <w:ilvl w:val="0"/>
          <w:numId w:val="31"/>
        </w:numPr>
        <w:rPr>
          <w:b/>
        </w:rPr>
      </w:pPr>
      <w:r w:rsidRPr="006814DC">
        <w:rPr>
          <w:b/>
        </w:rPr>
        <w:t>Postcode (</w:t>
      </w:r>
      <w:r w:rsidRPr="006814DC">
        <w:rPr>
          <w:b/>
          <w:color w:val="FF0000"/>
        </w:rPr>
        <w:t>M</w:t>
      </w:r>
      <w:r w:rsidRPr="006814DC">
        <w:rPr>
          <w:b/>
        </w:rPr>
        <w:t>)</w:t>
      </w:r>
    </w:p>
    <w:p w14:paraId="0EA098CE" w14:textId="77777777" w:rsidR="006814DC" w:rsidRPr="006814DC" w:rsidRDefault="006814DC" w:rsidP="006814DC">
      <w:pPr>
        <w:numPr>
          <w:ilvl w:val="0"/>
          <w:numId w:val="31"/>
        </w:numPr>
        <w:rPr>
          <w:b/>
        </w:rPr>
      </w:pPr>
      <w:r w:rsidRPr="006814DC">
        <w:rPr>
          <w:b/>
        </w:rPr>
        <w:t>City (</w:t>
      </w:r>
      <w:r w:rsidRPr="006814DC">
        <w:rPr>
          <w:b/>
          <w:color w:val="FF0000"/>
        </w:rPr>
        <w:t>M</w:t>
      </w:r>
      <w:r w:rsidRPr="006814DC">
        <w:rPr>
          <w:b/>
        </w:rPr>
        <w:t>)</w:t>
      </w:r>
    </w:p>
    <w:p w14:paraId="4212DF71" w14:textId="77777777" w:rsidR="006814DC" w:rsidRPr="006814DC" w:rsidRDefault="006814DC" w:rsidP="006814DC">
      <w:pPr>
        <w:numPr>
          <w:ilvl w:val="0"/>
          <w:numId w:val="31"/>
        </w:numPr>
        <w:rPr>
          <w:b/>
        </w:rPr>
      </w:pPr>
      <w:r w:rsidRPr="006814DC">
        <w:rPr>
          <w:b/>
        </w:rPr>
        <w:t>Country (</w:t>
      </w:r>
      <w:r w:rsidRPr="006814DC">
        <w:rPr>
          <w:b/>
          <w:color w:val="FF0000"/>
        </w:rPr>
        <w:t>M</w:t>
      </w:r>
      <w:r w:rsidRPr="006814DC">
        <w:rPr>
          <w:b/>
        </w:rPr>
        <w:t>)</w:t>
      </w:r>
    </w:p>
    <w:p w14:paraId="6912CC43" w14:textId="1D47B9C9" w:rsidR="006814DC" w:rsidRPr="002D5F32" w:rsidRDefault="006814DC" w:rsidP="007B2FB9">
      <w:pPr>
        <w:pStyle w:val="Heading2"/>
        <w:numPr>
          <w:ilvl w:val="1"/>
          <w:numId w:val="70"/>
        </w:numPr>
      </w:pPr>
      <w:bookmarkStart w:id="442" w:name="_Toc497127043"/>
      <w:bookmarkStart w:id="443" w:name="_Toc497127393"/>
      <w:bookmarkStart w:id="444" w:name="_Toc497127824"/>
      <w:bookmarkStart w:id="445" w:name="_Toc497128099"/>
      <w:bookmarkStart w:id="446" w:name="_Toc497128209"/>
      <w:bookmarkStart w:id="447" w:name="_Toc497128379"/>
      <w:bookmarkStart w:id="448" w:name="_Toc497127044"/>
      <w:bookmarkStart w:id="449" w:name="_Toc497127394"/>
      <w:bookmarkStart w:id="450" w:name="_Toc497127825"/>
      <w:bookmarkStart w:id="451" w:name="_Toc497128100"/>
      <w:bookmarkStart w:id="452" w:name="_Toc497128210"/>
      <w:bookmarkStart w:id="453" w:name="_Toc497128380"/>
      <w:bookmarkStart w:id="454" w:name="_Toc497127045"/>
      <w:bookmarkStart w:id="455" w:name="_Toc497127395"/>
      <w:bookmarkStart w:id="456" w:name="_Toc497127826"/>
      <w:bookmarkStart w:id="457" w:name="_Toc497128101"/>
      <w:bookmarkStart w:id="458" w:name="_Toc497128211"/>
      <w:bookmarkStart w:id="459" w:name="_Toc497128381"/>
      <w:bookmarkStart w:id="460" w:name="_Toc497127046"/>
      <w:bookmarkStart w:id="461" w:name="_Toc497127396"/>
      <w:bookmarkStart w:id="462" w:name="_Toc497127827"/>
      <w:bookmarkStart w:id="463" w:name="_Toc497128102"/>
      <w:bookmarkStart w:id="464" w:name="_Toc497128212"/>
      <w:bookmarkStart w:id="465" w:name="_Toc497128382"/>
      <w:bookmarkStart w:id="466" w:name="_Toc497127047"/>
      <w:bookmarkStart w:id="467" w:name="_Toc497127397"/>
      <w:bookmarkStart w:id="468" w:name="_Toc497127828"/>
      <w:bookmarkStart w:id="469" w:name="_Toc497128103"/>
      <w:bookmarkStart w:id="470" w:name="_Toc497128213"/>
      <w:bookmarkStart w:id="471" w:name="_Toc497128383"/>
      <w:bookmarkStart w:id="472" w:name="_Toc497128384"/>
      <w:bookmarkStart w:id="473" w:name="_Toc497144009"/>
      <w:bookmarkStart w:id="474" w:name="_Toc497200329"/>
      <w:bookmarkStart w:id="475" w:name="_Toc497207406"/>
      <w:bookmarkStart w:id="476" w:name="_Toc499655505"/>
      <w:bookmarkStart w:id="477" w:name="_Toc53307493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2D5F32">
        <w:t>Application Information (</w:t>
      </w:r>
      <w:r w:rsidRPr="002D5F32">
        <w:rPr>
          <w:color w:val="FF0000"/>
        </w:rPr>
        <w:t>M</w:t>
      </w:r>
      <w:r w:rsidRPr="002D5F32">
        <w:t>)</w:t>
      </w:r>
      <w:bookmarkEnd w:id="472"/>
      <w:bookmarkEnd w:id="473"/>
      <w:bookmarkEnd w:id="474"/>
      <w:bookmarkEnd w:id="475"/>
      <w:bookmarkEnd w:id="476"/>
      <w:bookmarkEnd w:id="477"/>
    </w:p>
    <w:p w14:paraId="11331ADB" w14:textId="29428A9E" w:rsidR="006814DC" w:rsidRPr="006814DC" w:rsidRDefault="00A60712" w:rsidP="007B2FB9">
      <w:pPr>
        <w:pStyle w:val="Heading3"/>
      </w:pPr>
      <w:bookmarkStart w:id="478" w:name="_Toc497128385"/>
      <w:bookmarkStart w:id="479" w:name="_Toc497144010"/>
      <w:bookmarkStart w:id="480" w:name="_Toc497200330"/>
      <w:bookmarkStart w:id="481" w:name="_Toc497207407"/>
      <w:bookmarkStart w:id="482" w:name="_Toc499655506"/>
      <w:bookmarkStart w:id="483" w:name="_Toc533074935"/>
      <w:r>
        <w:t xml:space="preserve">5.2.1 </w:t>
      </w:r>
      <w:r w:rsidR="006814DC" w:rsidRPr="006814DC">
        <w:t>Customs Decision Type (</w:t>
      </w:r>
      <w:r w:rsidR="006814DC" w:rsidRPr="006814DC">
        <w:rPr>
          <w:color w:val="FF0000"/>
        </w:rPr>
        <w:t>M</w:t>
      </w:r>
      <w:r w:rsidR="006814DC" w:rsidRPr="006814DC">
        <w:t>)</w:t>
      </w:r>
      <w:bookmarkEnd w:id="478"/>
      <w:bookmarkEnd w:id="479"/>
      <w:bookmarkEnd w:id="480"/>
      <w:bookmarkEnd w:id="481"/>
      <w:bookmarkEnd w:id="482"/>
      <w:bookmarkEnd w:id="483"/>
    </w:p>
    <w:p w14:paraId="709A0857" w14:textId="2D5A86DF" w:rsidR="006814DC" w:rsidRPr="006814DC" w:rsidRDefault="006814DC" w:rsidP="006814DC">
      <w:pPr>
        <w:ind w:left="1004"/>
      </w:pPr>
      <w:r w:rsidRPr="006814DC">
        <w:rPr>
          <w:b/>
        </w:rPr>
        <w:t>Customs Decision Type (</w:t>
      </w:r>
      <w:r w:rsidRPr="006814DC">
        <w:rPr>
          <w:b/>
          <w:color w:val="FF0000"/>
        </w:rPr>
        <w:t>M</w:t>
      </w:r>
      <w:r w:rsidRPr="006814DC">
        <w:rPr>
          <w:b/>
        </w:rPr>
        <w:t>)</w:t>
      </w:r>
      <w:r w:rsidRPr="006814DC">
        <w:t xml:space="preserve"> field is the Customs Decision Type the Trader is applying for. Concerning an </w:t>
      </w:r>
      <w:r w:rsidR="00D251CE">
        <w:t xml:space="preserve">Outward Processing </w:t>
      </w:r>
      <w:r w:rsidRPr="006814DC">
        <w:t xml:space="preserve">application, the application decision code type is </w:t>
      </w:r>
      <w:r w:rsidR="00D251CE">
        <w:t>OPO</w:t>
      </w:r>
      <w:r w:rsidRPr="006814DC">
        <w:t>. The information is pre-filled with the chosen Customs Decision Type selected on the Customs Decision Type Selection page.</w:t>
      </w:r>
    </w:p>
    <w:p w14:paraId="603EE811" w14:textId="17CAF480" w:rsidR="006814DC" w:rsidRPr="006814DC" w:rsidRDefault="00A60712" w:rsidP="007B2FB9">
      <w:pPr>
        <w:pStyle w:val="Heading3"/>
      </w:pPr>
      <w:bookmarkStart w:id="484" w:name="_Toc497127050"/>
      <w:bookmarkStart w:id="485" w:name="_Toc497127400"/>
      <w:bookmarkStart w:id="486" w:name="_Toc497127831"/>
      <w:bookmarkStart w:id="487" w:name="_Toc497128106"/>
      <w:bookmarkStart w:id="488" w:name="_Toc497128216"/>
      <w:bookmarkStart w:id="489" w:name="_Toc497128386"/>
      <w:bookmarkStart w:id="490" w:name="_Toc497128387"/>
      <w:bookmarkStart w:id="491" w:name="_Toc497144011"/>
      <w:bookmarkStart w:id="492" w:name="_Toc497200331"/>
      <w:bookmarkStart w:id="493" w:name="_Toc497207408"/>
      <w:bookmarkStart w:id="494" w:name="_Toc499655507"/>
      <w:bookmarkStart w:id="495" w:name="_Toc533074936"/>
      <w:bookmarkEnd w:id="484"/>
      <w:bookmarkEnd w:id="485"/>
      <w:bookmarkEnd w:id="486"/>
      <w:bookmarkEnd w:id="487"/>
      <w:bookmarkEnd w:id="488"/>
      <w:bookmarkEnd w:id="489"/>
      <w:r>
        <w:t xml:space="preserve">5.2.2 </w:t>
      </w:r>
      <w:r w:rsidR="006814DC" w:rsidRPr="006814DC">
        <w:t>Type of Application (</w:t>
      </w:r>
      <w:r w:rsidR="006814DC" w:rsidRPr="006814DC">
        <w:rPr>
          <w:color w:val="FF0000"/>
        </w:rPr>
        <w:t>M</w:t>
      </w:r>
      <w:r w:rsidR="006814DC" w:rsidRPr="006814DC">
        <w:t>)</w:t>
      </w:r>
      <w:bookmarkEnd w:id="490"/>
      <w:bookmarkEnd w:id="491"/>
      <w:bookmarkEnd w:id="492"/>
      <w:bookmarkEnd w:id="493"/>
      <w:bookmarkEnd w:id="494"/>
      <w:bookmarkEnd w:id="495"/>
    </w:p>
    <w:p w14:paraId="6859B4C2" w14:textId="77777777" w:rsidR="006814DC" w:rsidRPr="006814DC" w:rsidRDefault="006814DC" w:rsidP="006814DC">
      <w:pPr>
        <w:numPr>
          <w:ilvl w:val="0"/>
          <w:numId w:val="32"/>
        </w:numPr>
      </w:pPr>
      <w:r w:rsidRPr="006814DC">
        <w:rPr>
          <w:b/>
        </w:rPr>
        <w:t>Application Type (</w:t>
      </w:r>
      <w:r w:rsidRPr="006814DC">
        <w:rPr>
          <w:b/>
          <w:color w:val="FF0000"/>
        </w:rPr>
        <w:t>M</w:t>
      </w:r>
      <w:r w:rsidRPr="006814DC">
        <w:rPr>
          <w:b/>
        </w:rPr>
        <w:t>)</w:t>
      </w:r>
    </w:p>
    <w:p w14:paraId="5478557C" w14:textId="44EA63CF" w:rsidR="006814DC" w:rsidRPr="006814DC" w:rsidRDefault="006814DC" w:rsidP="006814DC">
      <w:pPr>
        <w:numPr>
          <w:ilvl w:val="0"/>
          <w:numId w:val="32"/>
        </w:numPr>
        <w:rPr>
          <w:color w:val="E36C0A" w:themeColor="accent6" w:themeShade="BF"/>
        </w:rPr>
      </w:pPr>
      <w:r w:rsidRPr="006814DC">
        <w:rPr>
          <w:b/>
        </w:rPr>
        <w:t>Customs Decision Reference Number (</w:t>
      </w:r>
      <w:r w:rsidRPr="006814DC">
        <w:rPr>
          <w:b/>
          <w:color w:val="E36C0A" w:themeColor="accent6" w:themeShade="BF"/>
        </w:rPr>
        <w:t>D</w:t>
      </w:r>
      <w:r w:rsidRPr="006814DC">
        <w:rPr>
          <w:b/>
        </w:rPr>
        <w:t xml:space="preserve">) </w:t>
      </w:r>
      <w:r w:rsidRPr="006814DC">
        <w:rPr>
          <w:color w:val="E36C0A" w:themeColor="accent6" w:themeShade="BF"/>
        </w:rPr>
        <w:t>is irrelevant (can</w:t>
      </w:r>
      <w:r w:rsidR="00BB14A8">
        <w:rPr>
          <w:color w:val="E36C0A" w:themeColor="accent6" w:themeShade="BF"/>
        </w:rPr>
        <w:t>not</w:t>
      </w:r>
      <w:r w:rsidRPr="006814DC">
        <w:rPr>
          <w:color w:val="E36C0A" w:themeColor="accent6" w:themeShade="BF"/>
        </w:rPr>
        <w:t xml:space="preserve"> be filled in) if the Application Type is "First Application". It must be filled in otherwise.</w:t>
      </w:r>
    </w:p>
    <w:p w14:paraId="12D8844A" w14:textId="08BEC93A" w:rsidR="006814DC" w:rsidRPr="002D5F32" w:rsidRDefault="006814DC" w:rsidP="002D5F32">
      <w:pPr>
        <w:ind w:left="1724"/>
        <w:rPr>
          <w:color w:val="E36C0A" w:themeColor="accent6" w:themeShade="BF"/>
        </w:rPr>
      </w:pPr>
      <w:r w:rsidRPr="006814DC">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1757D48A" w14:textId="342C192E" w:rsidR="006814DC" w:rsidRPr="006814DC" w:rsidRDefault="00A60712" w:rsidP="007B2FB9">
      <w:pPr>
        <w:pStyle w:val="Heading3"/>
      </w:pPr>
      <w:bookmarkStart w:id="496" w:name="_Toc498424876"/>
      <w:bookmarkStart w:id="497" w:name="_Toc498424927"/>
      <w:bookmarkStart w:id="498" w:name="_Toc498425080"/>
      <w:bookmarkStart w:id="499" w:name="_Toc498425127"/>
      <w:bookmarkStart w:id="500" w:name="_Toc498426891"/>
      <w:bookmarkStart w:id="501" w:name="_Toc498426940"/>
      <w:bookmarkStart w:id="502" w:name="_Toc498328871"/>
      <w:bookmarkStart w:id="503" w:name="_Toc499655508"/>
      <w:bookmarkStart w:id="504" w:name="_Toc533074937"/>
      <w:bookmarkEnd w:id="496"/>
      <w:bookmarkEnd w:id="497"/>
      <w:bookmarkEnd w:id="498"/>
      <w:bookmarkEnd w:id="499"/>
      <w:bookmarkEnd w:id="500"/>
      <w:bookmarkEnd w:id="501"/>
      <w:r>
        <w:t xml:space="preserve">5.2.3 </w:t>
      </w:r>
      <w:r w:rsidR="006814DC" w:rsidRPr="006814DC">
        <w:t>Application Date of Submission (</w:t>
      </w:r>
      <w:r w:rsidR="006814DC" w:rsidRPr="006814DC">
        <w:rPr>
          <w:color w:val="FF0000"/>
        </w:rPr>
        <w:t>M</w:t>
      </w:r>
      <w:r w:rsidR="006814DC" w:rsidRPr="006814DC">
        <w:t>)</w:t>
      </w:r>
      <w:bookmarkEnd w:id="502"/>
      <w:bookmarkEnd w:id="503"/>
      <w:bookmarkEnd w:id="504"/>
      <w:r w:rsidR="006814DC" w:rsidRPr="006814DC">
        <w:t xml:space="preserve">  </w:t>
      </w:r>
    </w:p>
    <w:p w14:paraId="792CAB88" w14:textId="008E269F" w:rsidR="00585EDF" w:rsidRDefault="00585EDF" w:rsidP="00585EDF">
      <w:pPr>
        <w:ind w:left="1004"/>
      </w:pPr>
      <w:r>
        <w:t>The</w:t>
      </w:r>
      <w:r>
        <w:rPr>
          <w:b/>
        </w:rPr>
        <w:t xml:space="preserve"> </w:t>
      </w:r>
      <w:r>
        <w:t>date of submission is automatically filled in by the Trader Portal.</w:t>
      </w:r>
      <w:r>
        <w:rPr>
          <w:b/>
        </w:rPr>
        <w:t xml:space="preserve"> </w:t>
      </w:r>
      <w:r>
        <w:t>If you save your applicatio</w:t>
      </w:r>
      <w:r w:rsidR="00DD5434">
        <w:t>n for later use and then submit</w:t>
      </w:r>
      <w:r>
        <w:t xml:space="preserve"> it later, the date of submission will be automatically updated with the date when the application is effectively submitted.</w:t>
      </w:r>
    </w:p>
    <w:p w14:paraId="45515EBF" w14:textId="3BE7EA9C" w:rsidR="006814DC" w:rsidRPr="006814DC" w:rsidRDefault="00A60712" w:rsidP="007B2FB9">
      <w:pPr>
        <w:pStyle w:val="Heading3"/>
      </w:pPr>
      <w:bookmarkStart w:id="505" w:name="_Toc498332946"/>
      <w:bookmarkStart w:id="506" w:name="_Toc498424878"/>
      <w:bookmarkStart w:id="507" w:name="_Toc498424929"/>
      <w:bookmarkStart w:id="508" w:name="_Toc498425082"/>
      <w:bookmarkStart w:id="509" w:name="_Toc498425129"/>
      <w:bookmarkStart w:id="510" w:name="_Toc498426893"/>
      <w:bookmarkStart w:id="511" w:name="_Toc498426942"/>
      <w:bookmarkStart w:id="512" w:name="_Toc497127052"/>
      <w:bookmarkStart w:id="513" w:name="_Toc497127402"/>
      <w:bookmarkStart w:id="514" w:name="_Toc497127833"/>
      <w:bookmarkStart w:id="515" w:name="_Toc497128108"/>
      <w:bookmarkStart w:id="516" w:name="_Toc497128218"/>
      <w:bookmarkStart w:id="517" w:name="_Toc497128388"/>
      <w:bookmarkStart w:id="518" w:name="_Toc497127053"/>
      <w:bookmarkStart w:id="519" w:name="_Toc497127403"/>
      <w:bookmarkStart w:id="520" w:name="_Toc497127834"/>
      <w:bookmarkStart w:id="521" w:name="_Toc497128109"/>
      <w:bookmarkStart w:id="522" w:name="_Toc497128219"/>
      <w:bookmarkStart w:id="523" w:name="_Toc497128389"/>
      <w:bookmarkStart w:id="524" w:name="_Toc497127054"/>
      <w:bookmarkStart w:id="525" w:name="_Toc497127404"/>
      <w:bookmarkStart w:id="526" w:name="_Toc497127835"/>
      <w:bookmarkStart w:id="527" w:name="_Toc497128110"/>
      <w:bookmarkStart w:id="528" w:name="_Toc497128220"/>
      <w:bookmarkStart w:id="529" w:name="_Toc497128390"/>
      <w:bookmarkStart w:id="530" w:name="_Toc497128391"/>
      <w:bookmarkStart w:id="531" w:name="_Toc497144012"/>
      <w:bookmarkStart w:id="532" w:name="_Toc497200332"/>
      <w:bookmarkStart w:id="533" w:name="_Toc497207409"/>
      <w:bookmarkStart w:id="534" w:name="_Toc499655509"/>
      <w:bookmarkStart w:id="535" w:name="_Toc533074938"/>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t xml:space="preserve">5.2.4 </w:t>
      </w:r>
      <w:r w:rsidR="006814DC" w:rsidRPr="006814DC">
        <w:t>Application Agreement for Publication (</w:t>
      </w:r>
      <w:r w:rsidR="006814DC" w:rsidRPr="006814DC">
        <w:rPr>
          <w:color w:val="FF0000"/>
        </w:rPr>
        <w:t>M</w:t>
      </w:r>
      <w:r w:rsidR="006814DC" w:rsidRPr="006814DC">
        <w:t>)</w:t>
      </w:r>
      <w:bookmarkEnd w:id="530"/>
      <w:bookmarkEnd w:id="531"/>
      <w:bookmarkEnd w:id="532"/>
      <w:bookmarkEnd w:id="533"/>
      <w:bookmarkEnd w:id="534"/>
      <w:bookmarkEnd w:id="535"/>
    </w:p>
    <w:p w14:paraId="5DAC8F6A" w14:textId="77777777" w:rsidR="006814DC" w:rsidRPr="006814DC" w:rsidRDefault="006814DC" w:rsidP="006814DC">
      <w:pPr>
        <w:numPr>
          <w:ilvl w:val="0"/>
          <w:numId w:val="33"/>
        </w:numPr>
      </w:pPr>
      <w:bookmarkStart w:id="536" w:name="_Toc497128392"/>
      <w:r w:rsidRPr="006814DC">
        <w:rPr>
          <w:b/>
        </w:rPr>
        <w:t>Agreement for Publication (</w:t>
      </w:r>
      <w:r w:rsidRPr="006814DC">
        <w:rPr>
          <w:b/>
          <w:color w:val="FF0000"/>
        </w:rPr>
        <w:t>M</w:t>
      </w:r>
      <w:r w:rsidRPr="006814DC">
        <w:rPr>
          <w:b/>
        </w:rPr>
        <w:t>)</w:t>
      </w:r>
    </w:p>
    <w:p w14:paraId="4006C108" w14:textId="77777777" w:rsidR="006814DC" w:rsidRPr="006814DC" w:rsidRDefault="006814DC" w:rsidP="006814DC">
      <w:pPr>
        <w:ind w:left="1364"/>
      </w:pPr>
      <w:r w:rsidRPr="006814DC">
        <w:t>When the agreement for publication is given, the following information will be published on the Europa website (</w:t>
      </w:r>
      <w:hyperlink r:id="rId18" w:history="1">
        <w:r w:rsidRPr="006814DC">
          <w:rPr>
            <w:color w:val="0000FF"/>
            <w:u w:val="single"/>
          </w:rPr>
          <w:t>http://ec.europa.eu/taxation_customs/dds2/eos/cd_home.jsp</w:t>
        </w:r>
      </w:hyperlink>
      <w:r w:rsidRPr="006814DC">
        <w:t>):</w:t>
      </w:r>
    </w:p>
    <w:p w14:paraId="5E281C7B" w14:textId="77777777" w:rsidR="006814DC" w:rsidRPr="006814DC" w:rsidRDefault="006814DC" w:rsidP="006814DC">
      <w:pPr>
        <w:numPr>
          <w:ilvl w:val="0"/>
          <w:numId w:val="35"/>
        </w:numPr>
        <w:contextualSpacing/>
      </w:pPr>
      <w:r w:rsidRPr="006814DC">
        <w:t>Customs Decision Number;</w:t>
      </w:r>
    </w:p>
    <w:p w14:paraId="43D98CF3" w14:textId="77777777" w:rsidR="006814DC" w:rsidRPr="006814DC" w:rsidRDefault="006814DC" w:rsidP="006814DC">
      <w:pPr>
        <w:numPr>
          <w:ilvl w:val="0"/>
          <w:numId w:val="35"/>
        </w:numPr>
        <w:contextualSpacing/>
      </w:pPr>
      <w:r w:rsidRPr="006814DC">
        <w:t>Date of the authorisation status search;</w:t>
      </w:r>
    </w:p>
    <w:p w14:paraId="0C012032" w14:textId="77777777" w:rsidR="006814DC" w:rsidRPr="006814DC" w:rsidRDefault="006814DC" w:rsidP="006814DC">
      <w:pPr>
        <w:numPr>
          <w:ilvl w:val="0"/>
          <w:numId w:val="35"/>
        </w:numPr>
        <w:contextualSpacing/>
      </w:pPr>
      <w:r w:rsidRPr="006814DC">
        <w:t>Status of the Customs Decision Number (“valid” or “not valid”);</w:t>
      </w:r>
    </w:p>
    <w:p w14:paraId="223CD071" w14:textId="77777777" w:rsidR="006814DC" w:rsidRPr="006814DC" w:rsidRDefault="006814DC" w:rsidP="006814DC">
      <w:pPr>
        <w:numPr>
          <w:ilvl w:val="0"/>
          <w:numId w:val="35"/>
        </w:numPr>
        <w:contextualSpacing/>
      </w:pPr>
      <w:r w:rsidRPr="006814DC">
        <w:t>EORI number of the holder;</w:t>
      </w:r>
    </w:p>
    <w:p w14:paraId="12155453" w14:textId="77777777" w:rsidR="006814DC" w:rsidRPr="006814DC" w:rsidRDefault="006814DC" w:rsidP="006814DC">
      <w:pPr>
        <w:numPr>
          <w:ilvl w:val="0"/>
          <w:numId w:val="35"/>
        </w:numPr>
        <w:contextualSpacing/>
      </w:pPr>
      <w:r w:rsidRPr="006814DC">
        <w:t>Holder’s Information (valid at the search request date):</w:t>
      </w:r>
    </w:p>
    <w:p w14:paraId="57509C63" w14:textId="77777777" w:rsidR="006814DC" w:rsidRPr="006814DC" w:rsidRDefault="006814DC" w:rsidP="006814DC">
      <w:pPr>
        <w:numPr>
          <w:ilvl w:val="1"/>
          <w:numId w:val="35"/>
        </w:numPr>
        <w:contextualSpacing/>
      </w:pPr>
      <w:r w:rsidRPr="006814DC">
        <w:t>Name of the holder;</w:t>
      </w:r>
    </w:p>
    <w:p w14:paraId="4A8C708F" w14:textId="77777777" w:rsidR="006814DC" w:rsidRPr="006814DC" w:rsidRDefault="006814DC" w:rsidP="006814DC">
      <w:pPr>
        <w:numPr>
          <w:ilvl w:val="1"/>
          <w:numId w:val="35"/>
        </w:numPr>
        <w:contextualSpacing/>
      </w:pPr>
      <w:r w:rsidRPr="006814DC">
        <w:t>Address of the holder:</w:t>
      </w:r>
    </w:p>
    <w:p w14:paraId="08C6FBB0" w14:textId="77777777" w:rsidR="006814DC" w:rsidRPr="006814DC" w:rsidRDefault="006814DC" w:rsidP="006814DC">
      <w:pPr>
        <w:numPr>
          <w:ilvl w:val="2"/>
          <w:numId w:val="35"/>
        </w:numPr>
        <w:ind w:left="3621"/>
        <w:contextualSpacing/>
      </w:pPr>
      <w:r w:rsidRPr="006814DC">
        <w:t>Street and Number;</w:t>
      </w:r>
    </w:p>
    <w:p w14:paraId="54B24B54" w14:textId="77777777" w:rsidR="006814DC" w:rsidRPr="006814DC" w:rsidRDefault="006814DC" w:rsidP="006814DC">
      <w:pPr>
        <w:numPr>
          <w:ilvl w:val="2"/>
          <w:numId w:val="35"/>
        </w:numPr>
        <w:ind w:left="3621"/>
        <w:contextualSpacing/>
      </w:pPr>
      <w:r w:rsidRPr="006814DC">
        <w:t>Postcode;</w:t>
      </w:r>
    </w:p>
    <w:p w14:paraId="5700BECA" w14:textId="77777777" w:rsidR="006814DC" w:rsidRPr="006814DC" w:rsidRDefault="006814DC" w:rsidP="006814DC">
      <w:pPr>
        <w:numPr>
          <w:ilvl w:val="2"/>
          <w:numId w:val="35"/>
        </w:numPr>
        <w:ind w:left="3621"/>
        <w:contextualSpacing/>
      </w:pPr>
      <w:r w:rsidRPr="006814DC">
        <w:t>City;</w:t>
      </w:r>
    </w:p>
    <w:p w14:paraId="52A42D17" w14:textId="77777777" w:rsidR="006814DC" w:rsidRPr="006814DC" w:rsidRDefault="006814DC" w:rsidP="006814DC">
      <w:pPr>
        <w:numPr>
          <w:ilvl w:val="2"/>
          <w:numId w:val="35"/>
        </w:numPr>
        <w:ind w:left="3621"/>
        <w:contextualSpacing/>
      </w:pPr>
      <w:r w:rsidRPr="006814DC">
        <w:t>Country.</w:t>
      </w:r>
    </w:p>
    <w:p w14:paraId="7F629FCC" w14:textId="77777777" w:rsidR="006814DC" w:rsidRPr="006814DC" w:rsidRDefault="006814DC" w:rsidP="006814DC">
      <w:pPr>
        <w:numPr>
          <w:ilvl w:val="0"/>
          <w:numId w:val="36"/>
        </w:numPr>
        <w:contextualSpacing/>
      </w:pPr>
      <w:r w:rsidRPr="006814DC">
        <w:t>Status information (validity periods);</w:t>
      </w:r>
    </w:p>
    <w:p w14:paraId="05994A27" w14:textId="18F0B5FB" w:rsidR="006814DC" w:rsidRPr="006814DC" w:rsidRDefault="006814DC" w:rsidP="006814DC">
      <w:pPr>
        <w:numPr>
          <w:ilvl w:val="0"/>
          <w:numId w:val="36"/>
        </w:numPr>
        <w:contextualSpacing/>
      </w:pPr>
      <w:r w:rsidRPr="006814DC">
        <w:t xml:space="preserve">Type of authorisation; </w:t>
      </w:r>
    </w:p>
    <w:p w14:paraId="64BE6301" w14:textId="77777777" w:rsidR="006814DC" w:rsidRPr="006814DC" w:rsidRDefault="006814DC" w:rsidP="006814DC">
      <w:pPr>
        <w:numPr>
          <w:ilvl w:val="0"/>
          <w:numId w:val="36"/>
        </w:numPr>
        <w:contextualSpacing/>
      </w:pPr>
      <w:r w:rsidRPr="006814DC">
        <w:t>Member State of the Decision Taking Customs Authority;</w:t>
      </w:r>
    </w:p>
    <w:p w14:paraId="76E8F6F9" w14:textId="03FFEF3C" w:rsidR="006814DC" w:rsidRPr="006814DC" w:rsidRDefault="006814DC" w:rsidP="006814DC">
      <w:pPr>
        <w:numPr>
          <w:ilvl w:val="0"/>
          <w:numId w:val="36"/>
        </w:numPr>
        <w:contextualSpacing/>
      </w:pPr>
      <w:r w:rsidRPr="006814DC">
        <w:t xml:space="preserve">Competent/supervising customs office. </w:t>
      </w:r>
    </w:p>
    <w:p w14:paraId="6257B7F3" w14:textId="77777777" w:rsidR="006814DC" w:rsidRPr="006814DC" w:rsidRDefault="006814DC" w:rsidP="006814DC">
      <w:pPr>
        <w:ind w:left="2160"/>
        <w:contextualSpacing/>
      </w:pPr>
    </w:p>
    <w:p w14:paraId="5A38CB1B" w14:textId="77777777" w:rsidR="006814DC" w:rsidRPr="006814DC" w:rsidRDefault="006814DC" w:rsidP="006814DC">
      <w:pPr>
        <w:ind w:left="1440"/>
        <w:jc w:val="left"/>
      </w:pPr>
      <w:r w:rsidRPr="006814DC">
        <w:t>When the agreement for publication is not given, only the following information will be published on the Europa website (</w:t>
      </w:r>
      <w:hyperlink r:id="rId19" w:history="1">
        <w:r w:rsidRPr="006814DC">
          <w:rPr>
            <w:color w:val="0000FF"/>
            <w:u w:val="single"/>
          </w:rPr>
          <w:t>http://ec.europa.eu/taxation_customs/dds2/eos/cd_home.jsp</w:t>
        </w:r>
      </w:hyperlink>
      <w:r w:rsidRPr="006814DC">
        <w:t>):</w:t>
      </w:r>
    </w:p>
    <w:p w14:paraId="4FD49EE1" w14:textId="77777777" w:rsidR="006814DC" w:rsidRPr="006814DC" w:rsidRDefault="006814DC" w:rsidP="006814DC">
      <w:pPr>
        <w:numPr>
          <w:ilvl w:val="0"/>
          <w:numId w:val="35"/>
        </w:numPr>
        <w:contextualSpacing/>
      </w:pPr>
      <w:r w:rsidRPr="006814DC">
        <w:t>Customs Decision Number;</w:t>
      </w:r>
    </w:p>
    <w:p w14:paraId="2ADFEFF0" w14:textId="77777777" w:rsidR="006814DC" w:rsidRPr="006814DC" w:rsidRDefault="006814DC" w:rsidP="006814DC">
      <w:pPr>
        <w:numPr>
          <w:ilvl w:val="0"/>
          <w:numId w:val="35"/>
        </w:numPr>
        <w:contextualSpacing/>
      </w:pPr>
      <w:r w:rsidRPr="006814DC">
        <w:t>Date of the authorisation status search;</w:t>
      </w:r>
    </w:p>
    <w:p w14:paraId="6C0487A0" w14:textId="77777777" w:rsidR="006814DC" w:rsidRPr="006814DC" w:rsidRDefault="006814DC" w:rsidP="006814DC">
      <w:pPr>
        <w:numPr>
          <w:ilvl w:val="0"/>
          <w:numId w:val="35"/>
        </w:numPr>
        <w:contextualSpacing/>
      </w:pPr>
      <w:r w:rsidRPr="006814DC">
        <w:t>Status of the Customs Decision Number (“valid” or “not valid”);</w:t>
      </w:r>
    </w:p>
    <w:p w14:paraId="04D4033C" w14:textId="77777777" w:rsidR="006814DC" w:rsidRPr="006814DC" w:rsidRDefault="006814DC" w:rsidP="006814DC">
      <w:pPr>
        <w:numPr>
          <w:ilvl w:val="0"/>
          <w:numId w:val="35"/>
        </w:numPr>
        <w:contextualSpacing/>
      </w:pPr>
      <w:r w:rsidRPr="006814DC">
        <w:t>EORI number of the holder.</w:t>
      </w:r>
    </w:p>
    <w:p w14:paraId="548CBCE2" w14:textId="606634D0" w:rsidR="006814DC" w:rsidRPr="006814DC" w:rsidRDefault="00A60712" w:rsidP="007B2FB9">
      <w:pPr>
        <w:pStyle w:val="Heading3"/>
      </w:pPr>
      <w:bookmarkStart w:id="537" w:name="_Toc497144013"/>
      <w:bookmarkStart w:id="538" w:name="_Toc497200333"/>
      <w:bookmarkStart w:id="539" w:name="_Toc497207410"/>
      <w:bookmarkStart w:id="540" w:name="_Toc499655510"/>
      <w:bookmarkStart w:id="541" w:name="_Toc533074939"/>
      <w:r>
        <w:t xml:space="preserve">5.2.5 </w:t>
      </w:r>
      <w:r w:rsidR="006814DC" w:rsidRPr="006814DC">
        <w:t>Application Annex (</w:t>
      </w:r>
      <w:r w:rsidR="006814DC" w:rsidRPr="006814DC">
        <w:rPr>
          <w:color w:val="00B050"/>
        </w:rPr>
        <w:t>O</w:t>
      </w:r>
      <w:r w:rsidR="006814DC" w:rsidRPr="006814DC">
        <w:t>,</w:t>
      </w:r>
      <w:r w:rsidR="006814DC" w:rsidRPr="006814DC">
        <w:rPr>
          <w:color w:val="00B050"/>
        </w:rPr>
        <w:t xml:space="preserve"> </w:t>
      </w:r>
      <w:r w:rsidR="006814DC" w:rsidRPr="006814DC">
        <w:rPr>
          <w:color w:val="0070C0"/>
        </w:rPr>
        <w:t>R</w:t>
      </w:r>
      <w:r w:rsidR="006814DC" w:rsidRPr="006814DC">
        <w:t>)</w:t>
      </w:r>
      <w:bookmarkEnd w:id="536"/>
      <w:bookmarkEnd w:id="537"/>
      <w:bookmarkEnd w:id="538"/>
      <w:bookmarkEnd w:id="539"/>
      <w:bookmarkEnd w:id="540"/>
      <w:bookmarkEnd w:id="541"/>
    </w:p>
    <w:p w14:paraId="36370AC3" w14:textId="0C8991C3" w:rsidR="006814DC" w:rsidRPr="006814DC" w:rsidRDefault="006814DC" w:rsidP="006814DC">
      <w:pPr>
        <w:ind w:left="1004"/>
      </w:pPr>
      <w:r w:rsidRPr="006814DC">
        <w:t>File size is limited to 15MB. There are no limitations on the type of file but common types like PDF, XLS(X), DOC(X)</w:t>
      </w:r>
      <w:r w:rsidR="00C9009F">
        <w:t xml:space="preserve"> and</w:t>
      </w:r>
      <w:r w:rsidRPr="006814DC">
        <w:t xml:space="preserve"> ZIP are recommended. Mind also that the attached file name must only contain Latin characters.</w:t>
      </w:r>
    </w:p>
    <w:p w14:paraId="78A49A73" w14:textId="238DE578" w:rsidR="006814DC" w:rsidRDefault="006814DC" w:rsidP="006814DC">
      <w:pPr>
        <w:numPr>
          <w:ilvl w:val="0"/>
          <w:numId w:val="33"/>
        </w:numPr>
        <w:rPr>
          <w:i/>
        </w:rPr>
      </w:pPr>
      <w:r w:rsidRPr="006814DC">
        <w:rPr>
          <w:i/>
        </w:rPr>
        <w:t>Attached Document</w:t>
      </w:r>
      <w:r w:rsidR="009140BF">
        <w:rPr>
          <w:i/>
        </w:rPr>
        <w:t xml:space="preserve">s </w:t>
      </w:r>
      <w:r w:rsidRPr="006814DC">
        <w:rPr>
          <w:i/>
        </w:rPr>
        <w:t>(</w:t>
      </w:r>
      <w:r w:rsidRPr="006814DC">
        <w:rPr>
          <w:i/>
          <w:color w:val="FF0000"/>
        </w:rPr>
        <w:t>M</w:t>
      </w:r>
      <w:r w:rsidRPr="006814DC">
        <w:rPr>
          <w:i/>
        </w:rPr>
        <w:t>,</w:t>
      </w:r>
      <w:r w:rsidRPr="006814DC">
        <w:rPr>
          <w:i/>
          <w:color w:val="FF0000"/>
        </w:rPr>
        <w:t xml:space="preserve"> </w:t>
      </w:r>
      <w:r w:rsidRPr="006814DC">
        <w:rPr>
          <w:i/>
          <w:color w:val="0070C0"/>
        </w:rPr>
        <w:t>R</w:t>
      </w:r>
      <w:r w:rsidRPr="006814DC">
        <w:rPr>
          <w:i/>
        </w:rPr>
        <w:t>)</w:t>
      </w:r>
    </w:p>
    <w:p w14:paraId="4713ED24" w14:textId="77777777" w:rsidR="00156F04" w:rsidRPr="001411A3" w:rsidRDefault="00156F04" w:rsidP="00156F04">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6E172CF7" w14:textId="77777777" w:rsidR="00DA494A" w:rsidRPr="008A7984" w:rsidRDefault="00DA494A" w:rsidP="00DA494A">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60F53D33" w14:textId="77777777" w:rsidR="00E4767A" w:rsidRDefault="00E4767A" w:rsidP="00E4767A">
      <w:pPr>
        <w:numPr>
          <w:ilvl w:val="1"/>
          <w:numId w:val="33"/>
        </w:numPr>
        <w:rPr>
          <w:b/>
        </w:rPr>
      </w:pPr>
      <w:r w:rsidRPr="00EA5687">
        <w:rPr>
          <w:b/>
        </w:rPr>
        <w:t>Document Identifier (</w:t>
      </w:r>
      <w:r w:rsidRPr="00EA5687">
        <w:rPr>
          <w:b/>
          <w:color w:val="FF0000"/>
        </w:rPr>
        <w:t>M</w:t>
      </w:r>
      <w:r w:rsidRPr="00EA5687">
        <w:rPr>
          <w:b/>
        </w:rPr>
        <w:t>)</w:t>
      </w:r>
    </w:p>
    <w:p w14:paraId="3B39C9FC" w14:textId="77777777" w:rsidR="00E4767A" w:rsidRPr="00EA5687" w:rsidRDefault="00E4767A" w:rsidP="00E4767A">
      <w:pPr>
        <w:ind w:left="2084"/>
        <w:rPr>
          <w:b/>
        </w:rPr>
      </w:pPr>
      <w:r>
        <w:t>Please indicate the unique reference of the document.</w:t>
      </w:r>
    </w:p>
    <w:p w14:paraId="33069713" w14:textId="77777777" w:rsidR="00E4767A" w:rsidRDefault="00E4767A" w:rsidP="00E4767A">
      <w:pPr>
        <w:numPr>
          <w:ilvl w:val="1"/>
          <w:numId w:val="33"/>
        </w:numPr>
        <w:rPr>
          <w:b/>
        </w:rPr>
      </w:pPr>
      <w:r w:rsidRPr="00EA5687">
        <w:rPr>
          <w:b/>
        </w:rPr>
        <w:t>Document Type (</w:t>
      </w:r>
      <w:r w:rsidRPr="00EA5687">
        <w:rPr>
          <w:b/>
          <w:color w:val="FF0000"/>
        </w:rPr>
        <w:t>M</w:t>
      </w:r>
      <w:r w:rsidRPr="00EA5687">
        <w:rPr>
          <w:b/>
        </w:rPr>
        <w:t>)</w:t>
      </w:r>
    </w:p>
    <w:p w14:paraId="1EDE752B" w14:textId="77777777" w:rsidR="00E4767A" w:rsidRPr="008A7984" w:rsidRDefault="00E4767A" w:rsidP="00E4767A">
      <w:pPr>
        <w:ind w:left="2084"/>
      </w:pPr>
      <w:r w:rsidRPr="008A7984">
        <w:t>Please indicate the descriptive business type of the attached document (e.g. invoice or contract etc.)</w:t>
      </w:r>
      <w:r>
        <w:t>.</w:t>
      </w:r>
    </w:p>
    <w:p w14:paraId="6FA10C07" w14:textId="15A8E445" w:rsidR="006814DC" w:rsidRPr="006814DC" w:rsidRDefault="006814DC" w:rsidP="006814DC">
      <w:pPr>
        <w:numPr>
          <w:ilvl w:val="1"/>
          <w:numId w:val="33"/>
        </w:numPr>
        <w:rPr>
          <w:b/>
        </w:rPr>
      </w:pPr>
      <w:r w:rsidRPr="006814DC">
        <w:rPr>
          <w:b/>
        </w:rPr>
        <w:t>Number of Documents (</w:t>
      </w:r>
      <w:r w:rsidRPr="006814DC">
        <w:rPr>
          <w:b/>
          <w:color w:val="FF0000"/>
        </w:rPr>
        <w:t>M</w:t>
      </w:r>
      <w:r w:rsidRPr="006814DC">
        <w:rPr>
          <w:b/>
        </w:rPr>
        <w:t>)</w:t>
      </w:r>
    </w:p>
    <w:p w14:paraId="10575F9B" w14:textId="77777777" w:rsidR="006814DC" w:rsidRPr="006814DC" w:rsidRDefault="006814DC" w:rsidP="006814DC">
      <w:pPr>
        <w:numPr>
          <w:ilvl w:val="1"/>
          <w:numId w:val="33"/>
        </w:numPr>
        <w:rPr>
          <w:b/>
        </w:rPr>
      </w:pPr>
      <w:r w:rsidRPr="006814DC">
        <w:rPr>
          <w:b/>
        </w:rPr>
        <w:t>Document Date (</w:t>
      </w:r>
      <w:r w:rsidRPr="006814DC">
        <w:rPr>
          <w:b/>
          <w:color w:val="FF0000"/>
        </w:rPr>
        <w:t>M</w:t>
      </w:r>
      <w:r w:rsidRPr="006814DC">
        <w:rPr>
          <w:b/>
        </w:rPr>
        <w:t>)</w:t>
      </w:r>
    </w:p>
    <w:p w14:paraId="06C0370D" w14:textId="0B49DCF9" w:rsidR="006814DC" w:rsidRPr="00585EDF" w:rsidRDefault="00A60712" w:rsidP="007B2FB9">
      <w:pPr>
        <w:pStyle w:val="Heading3"/>
      </w:pPr>
      <w:bookmarkStart w:id="542" w:name="_Toc497127057"/>
      <w:bookmarkStart w:id="543" w:name="_Toc497127407"/>
      <w:bookmarkStart w:id="544" w:name="_Toc497127838"/>
      <w:bookmarkStart w:id="545" w:name="_Toc497128113"/>
      <w:bookmarkStart w:id="546" w:name="_Toc497128223"/>
      <w:bookmarkStart w:id="547" w:name="_Toc497128393"/>
      <w:bookmarkStart w:id="548" w:name="_Toc499655511"/>
      <w:bookmarkStart w:id="549" w:name="_Toc533074940"/>
      <w:bookmarkEnd w:id="542"/>
      <w:bookmarkEnd w:id="543"/>
      <w:bookmarkEnd w:id="544"/>
      <w:bookmarkEnd w:id="545"/>
      <w:bookmarkEnd w:id="546"/>
      <w:bookmarkEnd w:id="547"/>
      <w:r>
        <w:t>5</w:t>
      </w:r>
      <w:r w:rsidR="006814DC" w:rsidRPr="006814DC" w:rsidDel="00240C60">
        <w:t xml:space="preserve">.2.6 </w:t>
      </w:r>
      <w:bookmarkStart w:id="550" w:name="_Toc497127058"/>
      <w:bookmarkStart w:id="551" w:name="_Toc497127408"/>
      <w:bookmarkStart w:id="552" w:name="_Toc497127839"/>
      <w:bookmarkStart w:id="553" w:name="_Toc497128114"/>
      <w:bookmarkStart w:id="554" w:name="_Toc497128224"/>
      <w:bookmarkStart w:id="555" w:name="_Toc497128394"/>
      <w:bookmarkStart w:id="556" w:name="_Toc497127059"/>
      <w:bookmarkStart w:id="557" w:name="_Toc497127409"/>
      <w:bookmarkStart w:id="558" w:name="_Toc497127840"/>
      <w:bookmarkStart w:id="559" w:name="_Toc497128115"/>
      <w:bookmarkStart w:id="560" w:name="_Toc497128225"/>
      <w:bookmarkStart w:id="561" w:name="_Toc497128395"/>
      <w:bookmarkStart w:id="562" w:name="_Toc497127060"/>
      <w:bookmarkStart w:id="563" w:name="_Toc497127410"/>
      <w:bookmarkStart w:id="564" w:name="_Toc497127841"/>
      <w:bookmarkStart w:id="565" w:name="_Toc497128116"/>
      <w:bookmarkStart w:id="566" w:name="_Toc497128226"/>
      <w:bookmarkStart w:id="567" w:name="_Toc497128396"/>
      <w:bookmarkStart w:id="568" w:name="_Toc497127061"/>
      <w:bookmarkStart w:id="569" w:name="_Toc497127411"/>
      <w:bookmarkStart w:id="570" w:name="_Toc497127842"/>
      <w:bookmarkStart w:id="571" w:name="_Toc497128117"/>
      <w:bookmarkStart w:id="572" w:name="_Toc497128227"/>
      <w:bookmarkStart w:id="573" w:name="_Toc497128397"/>
      <w:bookmarkStart w:id="574" w:name="_Toc497128398"/>
      <w:bookmarkStart w:id="575" w:name="_Toc497144014"/>
      <w:bookmarkStart w:id="576" w:name="_Toc497200334"/>
      <w:bookmarkStart w:id="577" w:name="_Toc497207411"/>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006814DC" w:rsidRPr="006814DC">
        <w:t>Geographical Validity (</w:t>
      </w:r>
      <w:r w:rsidR="006814DC" w:rsidRPr="006814DC">
        <w:rPr>
          <w:color w:val="FF0000"/>
        </w:rPr>
        <w:t>M</w:t>
      </w:r>
      <w:r w:rsidR="006814DC" w:rsidRPr="006814DC">
        <w:t>)</w:t>
      </w:r>
      <w:bookmarkEnd w:id="548"/>
      <w:bookmarkEnd w:id="574"/>
      <w:bookmarkEnd w:id="575"/>
      <w:bookmarkEnd w:id="576"/>
      <w:bookmarkEnd w:id="577"/>
      <w:bookmarkEnd w:id="549"/>
    </w:p>
    <w:p w14:paraId="170CB07D" w14:textId="77777777" w:rsidR="006814DC" w:rsidRPr="006814DC" w:rsidRDefault="006814DC" w:rsidP="006814DC">
      <w:pPr>
        <w:numPr>
          <w:ilvl w:val="0"/>
          <w:numId w:val="33"/>
        </w:numPr>
        <w:rPr>
          <w:i/>
        </w:rPr>
      </w:pPr>
      <w:r w:rsidRPr="006814DC">
        <w:rPr>
          <w:i/>
        </w:rPr>
        <w:t>Geographical Validity – Union (</w:t>
      </w:r>
      <w:r w:rsidRPr="006814DC">
        <w:rPr>
          <w:i/>
          <w:color w:val="FF0000"/>
        </w:rPr>
        <w:t>M</w:t>
      </w:r>
      <w:r w:rsidRPr="006814DC">
        <w:rPr>
          <w:i/>
        </w:rPr>
        <w:t>)</w:t>
      </w:r>
    </w:p>
    <w:p w14:paraId="5CDB6FCF" w14:textId="77777777" w:rsidR="006814DC" w:rsidRPr="006814DC" w:rsidRDefault="006814DC" w:rsidP="006814DC">
      <w:pPr>
        <w:ind w:left="1364"/>
        <w:rPr>
          <w:i/>
        </w:rPr>
      </w:pPr>
      <w:r w:rsidRPr="006814DC">
        <w:t xml:space="preserve">A single-MS decision is a decision that is valid in only one MS while a multi-MS decision is valid in more than one MS. </w:t>
      </w:r>
    </w:p>
    <w:p w14:paraId="695D42EF" w14:textId="77777777" w:rsidR="006814DC" w:rsidRPr="006814DC" w:rsidRDefault="006814DC" w:rsidP="006814DC">
      <w:pPr>
        <w:numPr>
          <w:ilvl w:val="1"/>
          <w:numId w:val="33"/>
        </w:numPr>
        <w:rPr>
          <w:b/>
          <w:i/>
        </w:rPr>
      </w:pPr>
      <w:r w:rsidRPr="006814DC">
        <w:rPr>
          <w:b/>
        </w:rPr>
        <w:t>Geographical Validity Union Identification (</w:t>
      </w:r>
      <w:r w:rsidRPr="006814DC">
        <w:rPr>
          <w:b/>
          <w:color w:val="FF0000"/>
        </w:rPr>
        <w:t>M</w:t>
      </w:r>
      <w:r w:rsidRPr="006814DC">
        <w:rPr>
          <w:b/>
        </w:rPr>
        <w:t>)</w:t>
      </w:r>
    </w:p>
    <w:p w14:paraId="39DDAE2E" w14:textId="77777777" w:rsidR="006814DC" w:rsidRPr="006814DC" w:rsidRDefault="006814DC" w:rsidP="006814DC">
      <w:pPr>
        <w:numPr>
          <w:ilvl w:val="1"/>
          <w:numId w:val="33"/>
        </w:numPr>
        <w:rPr>
          <w:i/>
        </w:rPr>
      </w:pPr>
      <w:r w:rsidRPr="006814DC">
        <w:rPr>
          <w:b/>
        </w:rPr>
        <w:t>Country (</w:t>
      </w:r>
      <w:r w:rsidRPr="006814DC">
        <w:rPr>
          <w:b/>
          <w:color w:val="E36C0A" w:themeColor="accent6" w:themeShade="BF"/>
        </w:rPr>
        <w:t>D</w:t>
      </w:r>
      <w:r w:rsidRPr="006814DC">
        <w:rPr>
          <w:b/>
        </w:rPr>
        <w:t>,</w:t>
      </w:r>
      <w:r w:rsidRPr="006814DC">
        <w:rPr>
          <w:b/>
          <w:color w:val="E36C0A" w:themeColor="accent6" w:themeShade="BF"/>
        </w:rPr>
        <w:t xml:space="preserve"> </w:t>
      </w:r>
      <w:r w:rsidRPr="006814DC">
        <w:rPr>
          <w:b/>
          <w:color w:val="0070C0"/>
        </w:rPr>
        <w:t>R</w:t>
      </w:r>
      <w:r w:rsidRPr="006814DC">
        <w:rPr>
          <w:b/>
        </w:rPr>
        <w:t xml:space="preserve">) </w:t>
      </w:r>
      <w:r w:rsidRPr="006814DC">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6814DC">
        <w:rPr>
          <w:i/>
          <w:color w:val="E36C0A" w:themeColor="accent6" w:themeShade="BF"/>
        </w:rPr>
        <w:t>only one</w:t>
      </w:r>
      <w:r w:rsidRPr="006814DC">
        <w:rPr>
          <w:color w:val="E36C0A" w:themeColor="accent6" w:themeShade="BF"/>
        </w:rPr>
        <w:t xml:space="preserve"> that must be provided.</w:t>
      </w:r>
    </w:p>
    <w:p w14:paraId="086FEF02" w14:textId="77777777" w:rsidR="006814DC" w:rsidRPr="006814DC" w:rsidRDefault="006814DC" w:rsidP="006814DC">
      <w:pPr>
        <w:numPr>
          <w:ilvl w:val="1"/>
          <w:numId w:val="33"/>
        </w:numPr>
        <w:rPr>
          <w:i/>
        </w:rPr>
      </w:pPr>
      <w:r w:rsidRPr="006814DC">
        <w:rPr>
          <w:i/>
        </w:rPr>
        <w:t>Geographical validity – Common Transit Countries (</w:t>
      </w:r>
      <w:r w:rsidRPr="006814DC">
        <w:rPr>
          <w:i/>
          <w:color w:val="7030A0"/>
        </w:rPr>
        <w:t>I</w:t>
      </w:r>
      <w:r w:rsidRPr="006814DC">
        <w:rPr>
          <w:i/>
        </w:rPr>
        <w:t>)</w:t>
      </w:r>
    </w:p>
    <w:p w14:paraId="63F90FE7" w14:textId="0A126AA9" w:rsidR="00373258" w:rsidRDefault="00373258" w:rsidP="00373258">
      <w:pPr>
        <w:pStyle w:val="Heading1"/>
      </w:pPr>
      <w:bookmarkStart w:id="578" w:name="_Toc530466965"/>
      <w:bookmarkStart w:id="579" w:name="_Ref507513697"/>
      <w:bookmarkStart w:id="580" w:name="_Toc533074941"/>
      <w:bookmarkEnd w:id="578"/>
      <w:r>
        <w:t>Outward Processing Application Specific Information Page</w:t>
      </w:r>
      <w:bookmarkEnd w:id="32"/>
      <w:bookmarkEnd w:id="33"/>
      <w:bookmarkEnd w:id="34"/>
      <w:bookmarkEnd w:id="35"/>
      <w:bookmarkEnd w:id="579"/>
      <w:bookmarkEnd w:id="580"/>
    </w:p>
    <w:p w14:paraId="514C73EB" w14:textId="51904FA7" w:rsidR="00373258" w:rsidRPr="00810911" w:rsidRDefault="00373258" w:rsidP="009A583A">
      <w:pPr>
        <w:pStyle w:val="Heading2"/>
        <w:numPr>
          <w:ilvl w:val="1"/>
          <w:numId w:val="24"/>
        </w:numPr>
        <w:ind w:left="858"/>
      </w:pPr>
      <w:bookmarkStart w:id="581" w:name="_Toc497128400"/>
      <w:bookmarkStart w:id="582" w:name="_Toc497144016"/>
      <w:bookmarkStart w:id="583" w:name="_Toc497149267"/>
      <w:bookmarkStart w:id="584" w:name="_Toc533074942"/>
      <w:r>
        <w:t>Special Procedure Application Information (</w:t>
      </w:r>
      <w:r w:rsidR="009A583A" w:rsidRPr="009A583A">
        <w:rPr>
          <w:color w:val="FF0000"/>
        </w:rPr>
        <w:t>M</w:t>
      </w:r>
      <w:r>
        <w:t>)</w:t>
      </w:r>
      <w:bookmarkEnd w:id="581"/>
      <w:bookmarkEnd w:id="582"/>
      <w:bookmarkEnd w:id="583"/>
      <w:bookmarkEnd w:id="584"/>
    </w:p>
    <w:p w14:paraId="7D07E16C" w14:textId="5D57B34C" w:rsidR="00373258" w:rsidRDefault="00373258" w:rsidP="002D5F32">
      <w:pPr>
        <w:pStyle w:val="Heading3"/>
        <w:numPr>
          <w:ilvl w:val="2"/>
          <w:numId w:val="66"/>
        </w:numPr>
      </w:pPr>
      <w:bookmarkStart w:id="585" w:name="_Toc497128401"/>
      <w:bookmarkStart w:id="586" w:name="_Toc497144017"/>
      <w:bookmarkStart w:id="587" w:name="_Toc497149268"/>
      <w:bookmarkStart w:id="588" w:name="_Toc533074943"/>
      <w:r>
        <w:t>Main Accounts for Special Procedures</w:t>
      </w:r>
      <w:r w:rsidRPr="00DE7EC1">
        <w:t xml:space="preserve"> Customs Decision</w:t>
      </w:r>
      <w:r>
        <w:t xml:space="preserve"> (</w:t>
      </w:r>
      <w:r w:rsidR="009A583A" w:rsidRPr="009A583A">
        <w:rPr>
          <w:color w:val="E36C0A" w:themeColor="accent6" w:themeShade="BF"/>
        </w:rPr>
        <w:t>D</w:t>
      </w:r>
      <w:r>
        <w:t>)</w:t>
      </w:r>
      <w:bookmarkEnd w:id="585"/>
      <w:bookmarkEnd w:id="586"/>
      <w:bookmarkEnd w:id="587"/>
      <w:bookmarkEnd w:id="588"/>
    </w:p>
    <w:p w14:paraId="6E0C1161" w14:textId="553B50AD" w:rsidR="009A583A" w:rsidRDefault="009A583A" w:rsidP="00974E76">
      <w:pPr>
        <w:spacing w:after="0"/>
        <w:ind w:left="1004" w:firstLine="10"/>
        <w:jc w:val="left"/>
        <w:rPr>
          <w:color w:val="E36C0A" w:themeColor="accent6" w:themeShade="BF"/>
        </w:rPr>
      </w:pPr>
      <w:r w:rsidRPr="00230377">
        <w:rPr>
          <w:color w:val="E36C0A" w:themeColor="accent6" w:themeShade="BF"/>
        </w:rPr>
        <w:t xml:space="preserve">This data group </w:t>
      </w:r>
      <w:r>
        <w:rPr>
          <w:color w:val="E36C0A" w:themeColor="accent6" w:themeShade="BF"/>
        </w:rPr>
        <w:t>can</w:t>
      </w:r>
      <w:r w:rsidRPr="00230377">
        <w:rPr>
          <w:color w:val="E36C0A" w:themeColor="accent6" w:themeShade="BF"/>
        </w:rPr>
        <w:t xml:space="preserve">not be filled in if the applicant is holder of an AEO authorisation (this is automatically determined based on the EORI number of the applicant). </w:t>
      </w:r>
    </w:p>
    <w:p w14:paraId="6EF557EF" w14:textId="77777777" w:rsidR="00974E76" w:rsidRPr="00974E76" w:rsidRDefault="00974E76" w:rsidP="00974E76">
      <w:pPr>
        <w:spacing w:after="0"/>
        <w:ind w:left="1004" w:firstLine="10"/>
        <w:jc w:val="left"/>
        <w:rPr>
          <w:color w:val="E36C0A" w:themeColor="accent6" w:themeShade="BF"/>
        </w:rPr>
      </w:pPr>
    </w:p>
    <w:p w14:paraId="325FF162" w14:textId="77777777" w:rsidR="00373258" w:rsidRDefault="00373258" w:rsidP="006A2BC1">
      <w:pPr>
        <w:pStyle w:val="Text3"/>
        <w:numPr>
          <w:ilvl w:val="0"/>
          <w:numId w:val="33"/>
        </w:numPr>
        <w:rPr>
          <w:i/>
        </w:rPr>
      </w:pPr>
      <w:r w:rsidRPr="00230377">
        <w:rPr>
          <w:i/>
        </w:rPr>
        <w:t>Place of Accounts (</w:t>
      </w:r>
      <w:r w:rsidRPr="00810911">
        <w:rPr>
          <w:i/>
          <w:color w:val="FF0000"/>
        </w:rPr>
        <w:t>M</w:t>
      </w:r>
      <w:r w:rsidRPr="00230377">
        <w:rPr>
          <w:i/>
        </w:rPr>
        <w:t>)</w:t>
      </w:r>
    </w:p>
    <w:p w14:paraId="26BC616F" w14:textId="291BE3D8" w:rsidR="00AD42CA" w:rsidRPr="002D5F32" w:rsidRDefault="00AD42CA" w:rsidP="002D5F32">
      <w:pPr>
        <w:pStyle w:val="Text3"/>
        <w:keepNext/>
        <w:ind w:left="1364"/>
        <w:rPr>
          <w:color w:val="E36C0A" w:themeColor="accent6" w:themeShade="BF"/>
        </w:rPr>
      </w:pPr>
      <w:r w:rsidRPr="002D5F32">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25BC0DE7" w14:textId="26A36202" w:rsidR="00373258" w:rsidRPr="00230377" w:rsidRDefault="00373258" w:rsidP="006A2BC1">
      <w:pPr>
        <w:pStyle w:val="Text3"/>
        <w:numPr>
          <w:ilvl w:val="1"/>
          <w:numId w:val="33"/>
        </w:numPr>
        <w:rPr>
          <w:b/>
          <w:i/>
        </w:rPr>
      </w:pPr>
      <w:r>
        <w:rPr>
          <w:b/>
        </w:rPr>
        <w:t>Street Name and Number (</w:t>
      </w:r>
      <w:r w:rsidR="00AD42CA" w:rsidRPr="002D5F32">
        <w:rPr>
          <w:b/>
          <w:color w:val="E36C0A" w:themeColor="accent6" w:themeShade="BF"/>
        </w:rPr>
        <w:t>D</w:t>
      </w:r>
      <w:r>
        <w:rPr>
          <w:b/>
        </w:rPr>
        <w:t>)</w:t>
      </w:r>
    </w:p>
    <w:p w14:paraId="3A6E0D77" w14:textId="64F3A750" w:rsidR="00373258" w:rsidRPr="00230377" w:rsidRDefault="00373258" w:rsidP="006A2BC1">
      <w:pPr>
        <w:pStyle w:val="Text3"/>
        <w:numPr>
          <w:ilvl w:val="1"/>
          <w:numId w:val="33"/>
        </w:numPr>
        <w:rPr>
          <w:b/>
          <w:i/>
        </w:rPr>
      </w:pPr>
      <w:r>
        <w:rPr>
          <w:b/>
        </w:rPr>
        <w:t>Postcode (</w:t>
      </w:r>
      <w:r w:rsidR="00AD42CA" w:rsidRPr="002D5F32">
        <w:rPr>
          <w:b/>
          <w:color w:val="E36C0A" w:themeColor="accent6" w:themeShade="BF"/>
        </w:rPr>
        <w:t>D</w:t>
      </w:r>
      <w:r>
        <w:rPr>
          <w:b/>
        </w:rPr>
        <w:t>)</w:t>
      </w:r>
    </w:p>
    <w:p w14:paraId="2B077110" w14:textId="726697ED" w:rsidR="00373258" w:rsidRPr="00230377" w:rsidRDefault="00373258" w:rsidP="006A2BC1">
      <w:pPr>
        <w:pStyle w:val="Text3"/>
        <w:numPr>
          <w:ilvl w:val="1"/>
          <w:numId w:val="33"/>
        </w:numPr>
        <w:rPr>
          <w:b/>
          <w:i/>
        </w:rPr>
      </w:pPr>
      <w:r>
        <w:rPr>
          <w:b/>
        </w:rPr>
        <w:t>City (</w:t>
      </w:r>
      <w:r w:rsidR="00AD42CA" w:rsidRPr="002D5F32">
        <w:rPr>
          <w:b/>
          <w:color w:val="E36C0A" w:themeColor="accent6" w:themeShade="BF"/>
        </w:rPr>
        <w:t>D</w:t>
      </w:r>
      <w:r>
        <w:rPr>
          <w:b/>
        </w:rPr>
        <w:t>)</w:t>
      </w:r>
    </w:p>
    <w:p w14:paraId="57893CB1" w14:textId="64DF6691" w:rsidR="00373258" w:rsidRPr="00230377" w:rsidRDefault="00373258" w:rsidP="006A2BC1">
      <w:pPr>
        <w:pStyle w:val="Text3"/>
        <w:numPr>
          <w:ilvl w:val="1"/>
          <w:numId w:val="33"/>
        </w:numPr>
        <w:rPr>
          <w:b/>
          <w:i/>
        </w:rPr>
      </w:pPr>
      <w:r>
        <w:rPr>
          <w:b/>
        </w:rPr>
        <w:t>MS Country (</w:t>
      </w:r>
      <w:r w:rsidR="00AD42CA" w:rsidRPr="002D5F32">
        <w:rPr>
          <w:b/>
          <w:color w:val="E36C0A" w:themeColor="accent6" w:themeShade="BF"/>
        </w:rPr>
        <w:t>D</w:t>
      </w:r>
      <w:r>
        <w:rPr>
          <w:b/>
        </w:rPr>
        <w:t>)</w:t>
      </w:r>
    </w:p>
    <w:p w14:paraId="46EA2FE3" w14:textId="696EB219" w:rsidR="00373258" w:rsidRPr="00230377" w:rsidRDefault="00373258" w:rsidP="006A2BC1">
      <w:pPr>
        <w:pStyle w:val="Text3"/>
        <w:numPr>
          <w:ilvl w:val="1"/>
          <w:numId w:val="33"/>
        </w:numPr>
        <w:rPr>
          <w:i/>
        </w:rPr>
      </w:pPr>
      <w:r>
        <w:rPr>
          <w:b/>
        </w:rPr>
        <w:t>UNLOCODE (</w:t>
      </w:r>
      <w:r w:rsidR="00AD42CA" w:rsidRPr="002D5F32">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00B957DA" w:rsidRPr="003E3F0A">
          <w:rPr>
            <w:rStyle w:val="Hyperlink"/>
          </w:rPr>
          <w:t>https://www.unece.org/fileadmin/DAM/cefact/recommendations/rec16/rec16_ecetrd205e.pdf</w:t>
        </w:r>
      </w:hyperlink>
      <w:r w:rsidRPr="00A904E8">
        <w:t>).</w:t>
      </w:r>
    </w:p>
    <w:p w14:paraId="213BEC49" w14:textId="77777777" w:rsidR="00373258" w:rsidRDefault="00373258" w:rsidP="006A2BC1">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0E32A6D2" w14:textId="77959344" w:rsidR="007A24BF" w:rsidRPr="002D5F32" w:rsidRDefault="007A24BF" w:rsidP="002D5F32">
      <w:pPr>
        <w:pStyle w:val="Text3"/>
        <w:ind w:left="1364"/>
      </w:pPr>
      <w:r w:rsidRPr="002D5F32">
        <w:t>Specify the type of main accounts by giving details about the system intended to be used, including the software.</w:t>
      </w:r>
    </w:p>
    <w:p w14:paraId="59D2498F" w14:textId="77777777" w:rsidR="008919CA" w:rsidRDefault="008919CA" w:rsidP="008919CA">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735CE091" w14:textId="77777777" w:rsidR="008919CA" w:rsidRDefault="008919CA" w:rsidP="008919CA">
      <w:pPr>
        <w:numPr>
          <w:ilvl w:val="1"/>
          <w:numId w:val="33"/>
        </w:numPr>
        <w:rPr>
          <w:i/>
        </w:rPr>
      </w:pPr>
      <w:r w:rsidRPr="00EA7165">
        <w:rPr>
          <w:i/>
        </w:rPr>
        <w:t>Place of Records (</w:t>
      </w:r>
      <w:r w:rsidRPr="00EA7165">
        <w:rPr>
          <w:i/>
          <w:color w:val="FF0000"/>
        </w:rPr>
        <w:t>M</w:t>
      </w:r>
      <w:r w:rsidRPr="00EA7165">
        <w:rPr>
          <w:i/>
        </w:rPr>
        <w:t xml:space="preserve">) </w:t>
      </w:r>
    </w:p>
    <w:p w14:paraId="4D2010EA" w14:textId="77777777" w:rsidR="008919CA" w:rsidRPr="00B05FCA" w:rsidRDefault="008919CA" w:rsidP="008919CA">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6235AC9C" w14:textId="77777777" w:rsidR="008919CA" w:rsidRPr="00EA7165" w:rsidRDefault="008919CA" w:rsidP="008919CA">
      <w:pPr>
        <w:numPr>
          <w:ilvl w:val="2"/>
          <w:numId w:val="33"/>
        </w:numPr>
        <w:rPr>
          <w:i/>
        </w:rPr>
      </w:pPr>
      <w:r w:rsidRPr="00EA7165">
        <w:rPr>
          <w:b/>
        </w:rPr>
        <w:t>Street Name and Number (</w:t>
      </w:r>
      <w:r w:rsidRPr="00B05FCA">
        <w:rPr>
          <w:b/>
          <w:color w:val="F79646" w:themeColor="accent6"/>
        </w:rPr>
        <w:t>D</w:t>
      </w:r>
      <w:r w:rsidRPr="00EA7165">
        <w:rPr>
          <w:b/>
        </w:rPr>
        <w:t>)</w:t>
      </w:r>
    </w:p>
    <w:p w14:paraId="402BC113" w14:textId="77777777" w:rsidR="008919CA" w:rsidRPr="00EA7165" w:rsidRDefault="008919CA" w:rsidP="008919CA">
      <w:pPr>
        <w:numPr>
          <w:ilvl w:val="2"/>
          <w:numId w:val="33"/>
        </w:numPr>
        <w:rPr>
          <w:i/>
        </w:rPr>
      </w:pPr>
      <w:r w:rsidRPr="00EA7165">
        <w:rPr>
          <w:b/>
        </w:rPr>
        <w:t>Postcode (</w:t>
      </w:r>
      <w:r w:rsidRPr="00B61F0C">
        <w:rPr>
          <w:b/>
          <w:color w:val="F79646" w:themeColor="accent6"/>
        </w:rPr>
        <w:t>D</w:t>
      </w:r>
      <w:r w:rsidRPr="00EA7165">
        <w:rPr>
          <w:b/>
        </w:rPr>
        <w:t>)</w:t>
      </w:r>
    </w:p>
    <w:p w14:paraId="699ADF06" w14:textId="77777777" w:rsidR="008919CA" w:rsidRPr="00EA7165" w:rsidRDefault="008919CA" w:rsidP="008919CA">
      <w:pPr>
        <w:numPr>
          <w:ilvl w:val="2"/>
          <w:numId w:val="33"/>
        </w:numPr>
        <w:rPr>
          <w:i/>
        </w:rPr>
      </w:pPr>
      <w:r w:rsidRPr="00EA7165">
        <w:rPr>
          <w:b/>
        </w:rPr>
        <w:t>City (</w:t>
      </w:r>
      <w:r w:rsidRPr="00B61F0C">
        <w:rPr>
          <w:b/>
          <w:color w:val="F79646" w:themeColor="accent6"/>
        </w:rPr>
        <w:t>D</w:t>
      </w:r>
      <w:r w:rsidRPr="00EA7165">
        <w:rPr>
          <w:b/>
        </w:rPr>
        <w:t>)</w:t>
      </w:r>
    </w:p>
    <w:p w14:paraId="756AE34F" w14:textId="77777777" w:rsidR="008919CA" w:rsidRPr="00EA7165" w:rsidRDefault="008919CA" w:rsidP="008919CA">
      <w:pPr>
        <w:numPr>
          <w:ilvl w:val="2"/>
          <w:numId w:val="33"/>
        </w:numPr>
        <w:rPr>
          <w:i/>
        </w:rPr>
      </w:pPr>
      <w:r w:rsidRPr="00EA7165">
        <w:rPr>
          <w:b/>
        </w:rPr>
        <w:t>MS Country (</w:t>
      </w:r>
      <w:r w:rsidRPr="00B61F0C">
        <w:rPr>
          <w:b/>
          <w:color w:val="F79646" w:themeColor="accent6"/>
        </w:rPr>
        <w:t>D</w:t>
      </w:r>
      <w:r w:rsidRPr="00EA7165">
        <w:rPr>
          <w:b/>
        </w:rPr>
        <w:t>)</w:t>
      </w:r>
    </w:p>
    <w:p w14:paraId="209F50C0" w14:textId="77777777" w:rsidR="008919CA" w:rsidRPr="00EA7165" w:rsidRDefault="008919CA" w:rsidP="008919CA">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1AE9A3C1" w14:textId="77777777" w:rsidR="008919CA" w:rsidRDefault="008919CA" w:rsidP="008919CA">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103BD9F7" w14:textId="77777777" w:rsidR="008919CA" w:rsidRPr="005F79B4" w:rsidRDefault="008919CA" w:rsidP="008919CA">
      <w:pPr>
        <w:pStyle w:val="Text3"/>
        <w:ind w:left="2084"/>
      </w:pPr>
      <w:r w:rsidRPr="005F79B4">
        <w:t>Specify the type of records by giving details about the system intended to be used, including the software.</w:t>
      </w:r>
    </w:p>
    <w:p w14:paraId="63258AB5" w14:textId="77777777" w:rsidR="008919CA" w:rsidRPr="00B05FCA" w:rsidRDefault="008919CA" w:rsidP="008919CA">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32472183" w14:textId="77777777" w:rsidR="008919CA" w:rsidRPr="00B05FCA" w:rsidRDefault="008919CA" w:rsidP="008919CA">
      <w:pPr>
        <w:numPr>
          <w:ilvl w:val="2"/>
          <w:numId w:val="33"/>
        </w:numPr>
        <w:rPr>
          <w:i/>
        </w:rPr>
      </w:pPr>
      <w:r w:rsidRPr="00EA7165">
        <w:rPr>
          <w:b/>
        </w:rPr>
        <w:t>Type of Record Description (</w:t>
      </w:r>
      <w:r w:rsidRPr="00EA7165">
        <w:rPr>
          <w:b/>
          <w:color w:val="FF0000"/>
        </w:rPr>
        <w:t>M</w:t>
      </w:r>
      <w:r w:rsidRPr="00EA7165">
        <w:rPr>
          <w:b/>
        </w:rPr>
        <w:t>)</w:t>
      </w:r>
    </w:p>
    <w:p w14:paraId="53FFD3C7" w14:textId="6F77DCD3" w:rsidR="00373258" w:rsidRDefault="00373258" w:rsidP="002D5F32">
      <w:pPr>
        <w:pStyle w:val="Heading3"/>
        <w:numPr>
          <w:ilvl w:val="2"/>
          <w:numId w:val="66"/>
        </w:numPr>
      </w:pPr>
      <w:bookmarkStart w:id="589" w:name="_Toc508803190"/>
      <w:bookmarkStart w:id="590" w:name="_Toc530466969"/>
      <w:bookmarkStart w:id="591" w:name="_Toc508803191"/>
      <w:bookmarkStart w:id="592" w:name="_Toc530466970"/>
      <w:bookmarkStart w:id="593" w:name="_Toc508803192"/>
      <w:bookmarkStart w:id="594" w:name="_Toc530466971"/>
      <w:bookmarkStart w:id="595" w:name="_Toc508803193"/>
      <w:bookmarkStart w:id="596" w:name="_Toc530466972"/>
      <w:bookmarkStart w:id="597" w:name="_Toc508803194"/>
      <w:bookmarkStart w:id="598" w:name="_Toc530466973"/>
      <w:bookmarkStart w:id="599" w:name="_Toc508803195"/>
      <w:bookmarkStart w:id="600" w:name="_Toc530466974"/>
      <w:bookmarkStart w:id="601" w:name="_Toc508803196"/>
      <w:bookmarkStart w:id="602" w:name="_Toc530466975"/>
      <w:bookmarkStart w:id="603" w:name="_Toc508803197"/>
      <w:bookmarkStart w:id="604" w:name="_Toc530466976"/>
      <w:bookmarkStart w:id="605" w:name="_Toc497149269"/>
      <w:bookmarkStart w:id="606" w:name="_Toc533074944"/>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t>Application Suggested Validity Period (</w:t>
      </w:r>
      <w:r w:rsidRPr="000A648A">
        <w:rPr>
          <w:color w:val="FF0000"/>
        </w:rPr>
        <w:t>M</w:t>
      </w:r>
      <w:r>
        <w:t>)</w:t>
      </w:r>
      <w:bookmarkEnd w:id="605"/>
      <w:bookmarkEnd w:id="606"/>
    </w:p>
    <w:p w14:paraId="186C6C50" w14:textId="77777777" w:rsidR="00373258" w:rsidRDefault="00373258" w:rsidP="006A2BC1">
      <w:pPr>
        <w:pStyle w:val="Text3"/>
        <w:numPr>
          <w:ilvl w:val="0"/>
          <w:numId w:val="38"/>
        </w:numPr>
        <w:rPr>
          <w:b/>
        </w:rPr>
      </w:pPr>
      <w:r w:rsidRPr="0058423B">
        <w:rPr>
          <w:b/>
        </w:rPr>
        <w:t>Customs Decision Expiry Date (</w:t>
      </w:r>
      <w:r w:rsidRPr="0058423B">
        <w:rPr>
          <w:b/>
          <w:color w:val="00B050"/>
        </w:rPr>
        <w:t>O</w:t>
      </w:r>
      <w:r w:rsidRPr="0058423B">
        <w:rPr>
          <w:b/>
        </w:rPr>
        <w:t>)</w:t>
      </w:r>
    </w:p>
    <w:p w14:paraId="1283E593" w14:textId="6766C6D0" w:rsidR="00373258" w:rsidRDefault="00373258" w:rsidP="006A2BC1">
      <w:pPr>
        <w:pStyle w:val="Text3"/>
        <w:numPr>
          <w:ilvl w:val="0"/>
          <w:numId w:val="38"/>
        </w:numPr>
        <w:rPr>
          <w:b/>
        </w:rPr>
      </w:pPr>
      <w:r w:rsidRPr="0058423B">
        <w:rPr>
          <w:b/>
        </w:rPr>
        <w:t>Start Date of the Authorisation</w:t>
      </w:r>
      <w:r>
        <w:rPr>
          <w:b/>
        </w:rPr>
        <w:t xml:space="preserve"> (</w:t>
      </w:r>
      <w:r w:rsidR="007B6D00" w:rsidRPr="002D5F32">
        <w:rPr>
          <w:b/>
          <w:color w:val="FF0000"/>
        </w:rPr>
        <w:t>M</w:t>
      </w:r>
      <w:r>
        <w:rPr>
          <w:b/>
        </w:rPr>
        <w:t>)</w:t>
      </w:r>
    </w:p>
    <w:p w14:paraId="04318BD7" w14:textId="6000DD8A" w:rsidR="00EC2097" w:rsidRPr="002D5F32" w:rsidRDefault="00EC2097" w:rsidP="002D5F32">
      <w:pPr>
        <w:pStyle w:val="Text3"/>
        <w:ind w:left="1364"/>
      </w:pPr>
      <w:r w:rsidRPr="008E6914">
        <w:t>Please enter the suggested start date of the authorisation.</w:t>
      </w:r>
    </w:p>
    <w:p w14:paraId="690AE7D4" w14:textId="710F374E" w:rsidR="00373258" w:rsidRDefault="00373258" w:rsidP="002D5F32">
      <w:pPr>
        <w:pStyle w:val="Heading3"/>
        <w:numPr>
          <w:ilvl w:val="2"/>
          <w:numId w:val="66"/>
        </w:numPr>
      </w:pPr>
      <w:bookmarkStart w:id="607" w:name="_Toc497149270"/>
      <w:bookmarkStart w:id="608" w:name="_Toc533074945"/>
      <w:r>
        <w:t>Planned Activities/Use (</w:t>
      </w:r>
      <w:r w:rsidRPr="000A648A">
        <w:rPr>
          <w:color w:val="FF0000"/>
        </w:rPr>
        <w:t>M</w:t>
      </w:r>
      <w:r>
        <w:t xml:space="preserve">, </w:t>
      </w:r>
      <w:r>
        <w:rPr>
          <w:color w:val="0070C0"/>
        </w:rPr>
        <w:t>R</w:t>
      </w:r>
      <w:r>
        <w:t>)</w:t>
      </w:r>
      <w:bookmarkEnd w:id="607"/>
      <w:bookmarkEnd w:id="608"/>
    </w:p>
    <w:p w14:paraId="626CAF64" w14:textId="23DB4082" w:rsidR="00373258" w:rsidRPr="0058423B" w:rsidRDefault="00373258" w:rsidP="006A2BC1">
      <w:pPr>
        <w:pStyle w:val="Text3"/>
        <w:numPr>
          <w:ilvl w:val="0"/>
          <w:numId w:val="39"/>
        </w:numPr>
      </w:pPr>
      <w:r>
        <w:rPr>
          <w:b/>
        </w:rPr>
        <w:t>Planned Activities/Use Description (</w:t>
      </w:r>
      <w:r w:rsidRPr="0058423B">
        <w:rPr>
          <w:b/>
          <w:color w:val="FF0000"/>
        </w:rPr>
        <w:t>M</w:t>
      </w:r>
      <w:r>
        <w:rPr>
          <w:b/>
        </w:rPr>
        <w:t>)</w:t>
      </w:r>
    </w:p>
    <w:p w14:paraId="7E91876F" w14:textId="02A73A57" w:rsidR="00373258" w:rsidRDefault="00373258" w:rsidP="006A2BC1">
      <w:pPr>
        <w:pStyle w:val="Text3"/>
        <w:numPr>
          <w:ilvl w:val="0"/>
          <w:numId w:val="39"/>
        </w:numPr>
        <w:rPr>
          <w:i/>
        </w:rPr>
      </w:pPr>
      <w:r w:rsidRPr="0058423B">
        <w:rPr>
          <w:i/>
        </w:rPr>
        <w:t>Planned Activiti</w:t>
      </w:r>
      <w:r w:rsidR="00A60712">
        <w:rPr>
          <w:i/>
        </w:rPr>
        <w:t>es</w:t>
      </w:r>
      <w:r w:rsidRPr="0058423B">
        <w:rPr>
          <w:i/>
        </w:rPr>
        <w:t>/Use Place (</w:t>
      </w:r>
      <w:r w:rsidRPr="0058423B">
        <w:rPr>
          <w:i/>
          <w:color w:val="FF0000"/>
        </w:rPr>
        <w:t>M</w:t>
      </w:r>
      <w:r w:rsidRPr="0058423B">
        <w:rPr>
          <w:i/>
        </w:rPr>
        <w:t>)</w:t>
      </w:r>
    </w:p>
    <w:p w14:paraId="3005B40C" w14:textId="77777777" w:rsidR="00373258" w:rsidRPr="0058423B" w:rsidRDefault="00373258" w:rsidP="006A2BC1">
      <w:pPr>
        <w:pStyle w:val="Text3"/>
        <w:numPr>
          <w:ilvl w:val="1"/>
          <w:numId w:val="39"/>
        </w:numPr>
        <w:rPr>
          <w:i/>
        </w:rPr>
      </w:pPr>
      <w:r>
        <w:rPr>
          <w:b/>
        </w:rPr>
        <w:t>Country (</w:t>
      </w:r>
      <w:r w:rsidRPr="0058423B">
        <w:rPr>
          <w:b/>
          <w:color w:val="FF0000"/>
        </w:rPr>
        <w:t>M</w:t>
      </w:r>
      <w:r>
        <w:rPr>
          <w:b/>
        </w:rPr>
        <w:t xml:space="preserve">, </w:t>
      </w:r>
      <w:r w:rsidRPr="0058423B">
        <w:rPr>
          <w:b/>
          <w:color w:val="0070C0"/>
        </w:rPr>
        <w:t>R</w:t>
      </w:r>
      <w:r>
        <w:rPr>
          <w:b/>
        </w:rPr>
        <w:t>)</w:t>
      </w:r>
    </w:p>
    <w:p w14:paraId="65D8FA9D" w14:textId="77777777" w:rsidR="00373258" w:rsidRPr="0058423B" w:rsidRDefault="00373258" w:rsidP="006A2BC1">
      <w:pPr>
        <w:pStyle w:val="Text3"/>
        <w:numPr>
          <w:ilvl w:val="1"/>
          <w:numId w:val="39"/>
        </w:numPr>
        <w:rPr>
          <w:i/>
        </w:rPr>
      </w:pPr>
      <w:r>
        <w:rPr>
          <w:b/>
        </w:rPr>
        <w:t>Customs Authority Reference Number (</w:t>
      </w:r>
      <w:r w:rsidRPr="0058423B">
        <w:rPr>
          <w:b/>
          <w:color w:val="FF0000"/>
        </w:rPr>
        <w:t>M</w:t>
      </w:r>
      <w:r>
        <w:rPr>
          <w:b/>
        </w:rPr>
        <w:t xml:space="preserve">, </w:t>
      </w:r>
      <w:r w:rsidRPr="0058423B">
        <w:rPr>
          <w:b/>
          <w:color w:val="0070C0"/>
        </w:rPr>
        <w:t>R</w:t>
      </w:r>
      <w:r>
        <w:rPr>
          <w:b/>
        </w:rPr>
        <w:t>)</w:t>
      </w:r>
    </w:p>
    <w:p w14:paraId="50133319" w14:textId="18E64FAA" w:rsidR="00373258" w:rsidRDefault="00373258" w:rsidP="006A2BC1">
      <w:pPr>
        <w:pStyle w:val="Text3"/>
        <w:numPr>
          <w:ilvl w:val="0"/>
          <w:numId w:val="39"/>
        </w:numPr>
        <w:rPr>
          <w:i/>
        </w:rPr>
      </w:pPr>
      <w:r w:rsidRPr="0058423B">
        <w:rPr>
          <w:i/>
        </w:rPr>
        <w:t>P</w:t>
      </w:r>
      <w:r>
        <w:rPr>
          <w:i/>
        </w:rPr>
        <w:t>lanned Activities/Use Person Involved</w:t>
      </w:r>
      <w:r w:rsidRPr="0058423B">
        <w:rPr>
          <w:i/>
        </w:rPr>
        <w:t xml:space="preserve"> (</w:t>
      </w:r>
      <w:r w:rsidRPr="0058423B">
        <w:rPr>
          <w:i/>
          <w:color w:val="00B050"/>
        </w:rPr>
        <w:t>O</w:t>
      </w:r>
      <w:r>
        <w:rPr>
          <w:i/>
        </w:rPr>
        <w:t xml:space="preserve">, </w:t>
      </w:r>
      <w:r w:rsidRPr="0058423B">
        <w:rPr>
          <w:i/>
          <w:color w:val="0070C0"/>
        </w:rPr>
        <w:t>R</w:t>
      </w:r>
      <w:r w:rsidRPr="0058423B">
        <w:rPr>
          <w:i/>
        </w:rPr>
        <w:t>)</w:t>
      </w:r>
    </w:p>
    <w:p w14:paraId="0B9C2CAA" w14:textId="77777777" w:rsidR="00373258" w:rsidRDefault="00373258" w:rsidP="006A2BC1">
      <w:pPr>
        <w:pStyle w:val="Text3"/>
        <w:numPr>
          <w:ilvl w:val="1"/>
          <w:numId w:val="39"/>
        </w:numPr>
        <w:rPr>
          <w:i/>
        </w:rPr>
      </w:pPr>
      <w:r>
        <w:rPr>
          <w:i/>
        </w:rPr>
        <w:t>Involved Person Name (</w:t>
      </w:r>
      <w:r w:rsidRPr="0058423B">
        <w:rPr>
          <w:i/>
          <w:color w:val="FF0000"/>
        </w:rPr>
        <w:t>M</w:t>
      </w:r>
      <w:r>
        <w:rPr>
          <w:i/>
        </w:rPr>
        <w:t>)</w:t>
      </w:r>
    </w:p>
    <w:p w14:paraId="016A1C6D" w14:textId="77777777" w:rsidR="00373258" w:rsidRDefault="00373258" w:rsidP="006A2BC1">
      <w:pPr>
        <w:pStyle w:val="Text3"/>
        <w:numPr>
          <w:ilvl w:val="2"/>
          <w:numId w:val="39"/>
        </w:numPr>
        <w:rPr>
          <w:b/>
        </w:rPr>
      </w:pPr>
      <w:r w:rsidRPr="0058423B">
        <w:rPr>
          <w:b/>
        </w:rPr>
        <w:t>Name</w:t>
      </w:r>
      <w:r>
        <w:rPr>
          <w:b/>
        </w:rPr>
        <w:t xml:space="preserve"> (</w:t>
      </w:r>
      <w:r w:rsidRPr="0058423B">
        <w:rPr>
          <w:b/>
          <w:color w:val="FF0000"/>
        </w:rPr>
        <w:t>M</w:t>
      </w:r>
      <w:r>
        <w:rPr>
          <w:b/>
        </w:rPr>
        <w:t>)</w:t>
      </w:r>
    </w:p>
    <w:p w14:paraId="5ED12A95" w14:textId="77777777" w:rsidR="00373258" w:rsidRDefault="00373258" w:rsidP="006A2BC1">
      <w:pPr>
        <w:pStyle w:val="Text3"/>
        <w:numPr>
          <w:ilvl w:val="2"/>
          <w:numId w:val="39"/>
        </w:numPr>
        <w:rPr>
          <w:b/>
        </w:rPr>
      </w:pPr>
      <w:r>
        <w:rPr>
          <w:b/>
        </w:rPr>
        <w:t>Function (</w:t>
      </w:r>
      <w:r w:rsidRPr="0058423B">
        <w:rPr>
          <w:b/>
          <w:color w:val="FF0000"/>
        </w:rPr>
        <w:t>M</w:t>
      </w:r>
      <w:r>
        <w:rPr>
          <w:b/>
        </w:rPr>
        <w:t>)</w:t>
      </w:r>
    </w:p>
    <w:p w14:paraId="195B7DAF" w14:textId="77777777" w:rsidR="00373258" w:rsidRPr="0058423B" w:rsidRDefault="00373258" w:rsidP="00221112">
      <w:pPr>
        <w:pStyle w:val="Text3"/>
        <w:numPr>
          <w:ilvl w:val="1"/>
          <w:numId w:val="39"/>
        </w:numPr>
        <w:rPr>
          <w:b/>
        </w:rPr>
      </w:pPr>
      <w:r>
        <w:rPr>
          <w:i/>
        </w:rPr>
        <w:t>Involved Person Address (</w:t>
      </w:r>
      <w:r w:rsidRPr="0058423B">
        <w:rPr>
          <w:i/>
          <w:color w:val="FF0000"/>
        </w:rPr>
        <w:t>M</w:t>
      </w:r>
      <w:r>
        <w:rPr>
          <w:i/>
        </w:rPr>
        <w:t>)</w:t>
      </w:r>
    </w:p>
    <w:p w14:paraId="65F16290" w14:textId="77777777" w:rsidR="00373258" w:rsidRDefault="00373258" w:rsidP="00221112">
      <w:pPr>
        <w:pStyle w:val="Text3"/>
        <w:numPr>
          <w:ilvl w:val="2"/>
          <w:numId w:val="39"/>
        </w:numPr>
        <w:rPr>
          <w:b/>
        </w:rPr>
      </w:pPr>
      <w:r>
        <w:rPr>
          <w:b/>
        </w:rPr>
        <w:t>Street and Number (</w:t>
      </w:r>
      <w:r w:rsidRPr="00632FAE">
        <w:rPr>
          <w:b/>
          <w:color w:val="FF0000"/>
        </w:rPr>
        <w:t>M</w:t>
      </w:r>
      <w:r>
        <w:rPr>
          <w:b/>
        </w:rPr>
        <w:t>)</w:t>
      </w:r>
    </w:p>
    <w:p w14:paraId="785F0CCB" w14:textId="77777777" w:rsidR="00373258" w:rsidRDefault="00373258" w:rsidP="00221112">
      <w:pPr>
        <w:pStyle w:val="Text3"/>
        <w:numPr>
          <w:ilvl w:val="2"/>
          <w:numId w:val="39"/>
        </w:numPr>
        <w:rPr>
          <w:b/>
        </w:rPr>
      </w:pPr>
      <w:r>
        <w:rPr>
          <w:b/>
        </w:rPr>
        <w:t>Postcode (</w:t>
      </w:r>
      <w:r w:rsidRPr="00632FAE">
        <w:rPr>
          <w:b/>
          <w:color w:val="FF0000"/>
        </w:rPr>
        <w:t>M</w:t>
      </w:r>
      <w:r>
        <w:rPr>
          <w:b/>
        </w:rPr>
        <w:t>)</w:t>
      </w:r>
    </w:p>
    <w:p w14:paraId="717AC9D2" w14:textId="77777777" w:rsidR="00373258" w:rsidRDefault="00373258" w:rsidP="00221112">
      <w:pPr>
        <w:pStyle w:val="Text3"/>
        <w:numPr>
          <w:ilvl w:val="2"/>
          <w:numId w:val="39"/>
        </w:numPr>
        <w:rPr>
          <w:b/>
        </w:rPr>
      </w:pPr>
      <w:r>
        <w:rPr>
          <w:b/>
        </w:rPr>
        <w:t>City (</w:t>
      </w:r>
      <w:r w:rsidRPr="00632FAE">
        <w:rPr>
          <w:b/>
          <w:color w:val="FF0000"/>
        </w:rPr>
        <w:t>M</w:t>
      </w:r>
      <w:r>
        <w:rPr>
          <w:b/>
        </w:rPr>
        <w:t>)</w:t>
      </w:r>
    </w:p>
    <w:p w14:paraId="0E9D63B8" w14:textId="77777777" w:rsidR="00373258" w:rsidRDefault="00373258" w:rsidP="00221112">
      <w:pPr>
        <w:pStyle w:val="Text3"/>
        <w:numPr>
          <w:ilvl w:val="2"/>
          <w:numId w:val="39"/>
        </w:numPr>
        <w:rPr>
          <w:b/>
        </w:rPr>
      </w:pPr>
      <w:r>
        <w:rPr>
          <w:b/>
        </w:rPr>
        <w:t>Country (</w:t>
      </w:r>
      <w:r w:rsidRPr="00632FAE">
        <w:rPr>
          <w:b/>
          <w:color w:val="FF0000"/>
        </w:rPr>
        <w:t>M</w:t>
      </w:r>
      <w:r>
        <w:rPr>
          <w:b/>
        </w:rPr>
        <w:t>)</w:t>
      </w:r>
    </w:p>
    <w:p w14:paraId="47074902" w14:textId="77777777" w:rsidR="00373258" w:rsidRDefault="00373258" w:rsidP="00221112">
      <w:pPr>
        <w:pStyle w:val="Text3"/>
        <w:numPr>
          <w:ilvl w:val="2"/>
          <w:numId w:val="39"/>
        </w:numPr>
        <w:rPr>
          <w:b/>
        </w:rPr>
      </w:pPr>
      <w:r>
        <w:rPr>
          <w:b/>
        </w:rPr>
        <w:t>Email (</w:t>
      </w:r>
      <w:r w:rsidRPr="00632FAE">
        <w:rPr>
          <w:b/>
          <w:color w:val="FF0000"/>
        </w:rPr>
        <w:t>M</w:t>
      </w:r>
      <w:r>
        <w:rPr>
          <w:b/>
        </w:rPr>
        <w:t>)</w:t>
      </w:r>
    </w:p>
    <w:p w14:paraId="7D88B048" w14:textId="65208EA5" w:rsidR="00373258" w:rsidRPr="00974E76" w:rsidRDefault="00373258" w:rsidP="00A073B0">
      <w:pPr>
        <w:pStyle w:val="Text3"/>
        <w:numPr>
          <w:ilvl w:val="2"/>
          <w:numId w:val="39"/>
        </w:numPr>
        <w:rPr>
          <w:b/>
        </w:rPr>
      </w:pPr>
      <w:r>
        <w:rPr>
          <w:b/>
        </w:rPr>
        <w:t>Telephone Number (</w:t>
      </w:r>
      <w:r w:rsidRPr="00632FAE">
        <w:rPr>
          <w:b/>
          <w:color w:val="00B050"/>
        </w:rPr>
        <w:t>O</w:t>
      </w:r>
      <w:r w:rsidRPr="00632FAE">
        <w:rPr>
          <w:b/>
        </w:rPr>
        <w:t xml:space="preserve">, </w:t>
      </w:r>
      <w:r w:rsidRPr="00632FAE">
        <w:rPr>
          <w:b/>
          <w:color w:val="1F497D" w:themeColor="text2"/>
        </w:rPr>
        <w:t>R</w:t>
      </w:r>
      <w:r>
        <w:rPr>
          <w:b/>
        </w:rPr>
        <w:t>)</w:t>
      </w:r>
      <w:r w:rsidR="00974E76">
        <w:rPr>
          <w:b/>
        </w:rPr>
        <w:t xml:space="preserve"> </w:t>
      </w:r>
      <w:r w:rsidR="00974E76" w:rsidRPr="00974E76">
        <w:t>must follow the notation for international telephone numbers</w:t>
      </w:r>
      <w:r w:rsidR="00A073B0">
        <w:t xml:space="preserve">. </w:t>
      </w:r>
      <w:r w:rsidR="00A073B0" w:rsidRPr="00A073B0">
        <w:t>Example: +32 2 123 4567.</w:t>
      </w:r>
    </w:p>
    <w:p w14:paraId="7FDFC332" w14:textId="4DB43375" w:rsidR="00373258" w:rsidRPr="00974E76" w:rsidRDefault="00373258" w:rsidP="00A073B0">
      <w:pPr>
        <w:pStyle w:val="Text3"/>
        <w:numPr>
          <w:ilvl w:val="2"/>
          <w:numId w:val="39"/>
        </w:numPr>
        <w:rPr>
          <w:b/>
        </w:rPr>
      </w:pPr>
      <w:r>
        <w:rPr>
          <w:b/>
        </w:rPr>
        <w:t>Fax Number (</w:t>
      </w:r>
      <w:r w:rsidRPr="00632FAE">
        <w:rPr>
          <w:b/>
          <w:color w:val="00B050"/>
        </w:rPr>
        <w:t>O</w:t>
      </w:r>
      <w:r>
        <w:rPr>
          <w:b/>
        </w:rPr>
        <w:t>)</w:t>
      </w:r>
      <w:r w:rsidR="00974E76">
        <w:rPr>
          <w:b/>
        </w:rPr>
        <w:t xml:space="preserve"> </w:t>
      </w:r>
      <w:r w:rsidR="00974E76" w:rsidRPr="00974E76">
        <w:t>must follow the notation for international telephone numbers</w:t>
      </w:r>
      <w:r w:rsidR="00A073B0">
        <w:t xml:space="preserve">. </w:t>
      </w:r>
      <w:r w:rsidR="00A073B0" w:rsidRPr="00A073B0">
        <w:t>Example: +32 2 123 4567.</w:t>
      </w:r>
    </w:p>
    <w:p w14:paraId="46505DE8" w14:textId="0C8B93E2" w:rsidR="00373258" w:rsidRDefault="00373258" w:rsidP="002D5F32">
      <w:pPr>
        <w:pStyle w:val="Heading3"/>
        <w:numPr>
          <w:ilvl w:val="2"/>
          <w:numId w:val="66"/>
        </w:numPr>
      </w:pPr>
      <w:bookmarkStart w:id="609" w:name="_Toc497149271"/>
      <w:bookmarkStart w:id="610" w:name="_Toc533074946"/>
      <w:r>
        <w:t>Suggested Customs Office</w:t>
      </w:r>
      <w:r w:rsidR="004657B1">
        <w:t>s</w:t>
      </w:r>
      <w:r>
        <w:t xml:space="preserve"> (</w:t>
      </w:r>
      <w:r w:rsidRPr="000A648A">
        <w:rPr>
          <w:color w:val="FF0000"/>
        </w:rPr>
        <w:t>M</w:t>
      </w:r>
      <w:r>
        <w:t>)</w:t>
      </w:r>
      <w:bookmarkEnd w:id="609"/>
      <w:bookmarkEnd w:id="610"/>
    </w:p>
    <w:p w14:paraId="57700B72" w14:textId="568AF1D7" w:rsidR="00DB2076" w:rsidRPr="002D5F32" w:rsidRDefault="00DB2076" w:rsidP="002D5F32">
      <w:pPr>
        <w:pStyle w:val="Text3"/>
        <w:ind w:left="1004"/>
      </w:pPr>
      <w:r w:rsidRPr="00555BD1">
        <w:t xml:space="preserve">The </w:t>
      </w:r>
      <w:r w:rsidR="00C9009F">
        <w:t>“</w:t>
      </w:r>
      <w:r w:rsidRPr="00555BD1">
        <w:t>search for COL number</w:t>
      </w:r>
      <w:r w:rsidR="00C9009F">
        <w:t>”</w:t>
      </w:r>
      <w:r w:rsidRPr="00555BD1">
        <w:t xml:space="preserve"> button at the top of this page allows the user </w:t>
      </w:r>
      <w:r w:rsidR="00C9009F">
        <w:t>to retrieve</w:t>
      </w:r>
      <w:r w:rsidR="00C9009F" w:rsidRPr="00555BD1">
        <w:t xml:space="preserve"> </w:t>
      </w:r>
      <w:r w:rsidRPr="00555BD1">
        <w:t>more information about the customs offices.</w:t>
      </w:r>
    </w:p>
    <w:p w14:paraId="142F7A28" w14:textId="77777777" w:rsidR="00373258" w:rsidRPr="00632FAE" w:rsidRDefault="00373258" w:rsidP="006A2BC1">
      <w:pPr>
        <w:pStyle w:val="Text3"/>
        <w:numPr>
          <w:ilvl w:val="0"/>
          <w:numId w:val="40"/>
        </w:numPr>
        <w:rPr>
          <w:b/>
        </w:rPr>
      </w:pPr>
      <w:r w:rsidRPr="00632FAE">
        <w:rPr>
          <w:b/>
        </w:rPr>
        <w:t>Customs Office of Placement (</w:t>
      </w:r>
      <w:r w:rsidRPr="00632FAE">
        <w:rPr>
          <w:b/>
          <w:color w:val="FF0000"/>
        </w:rPr>
        <w:t>M</w:t>
      </w:r>
      <w:r w:rsidRPr="00632FAE">
        <w:rPr>
          <w:b/>
        </w:rPr>
        <w:t xml:space="preserve">, </w:t>
      </w:r>
      <w:r w:rsidRPr="00632FAE">
        <w:rPr>
          <w:b/>
          <w:color w:val="1F497D" w:themeColor="text2"/>
        </w:rPr>
        <w:t>R</w:t>
      </w:r>
      <w:r w:rsidRPr="00632FAE">
        <w:rPr>
          <w:b/>
        </w:rPr>
        <w:t>)</w:t>
      </w:r>
    </w:p>
    <w:p w14:paraId="7C6E0115" w14:textId="77777777" w:rsidR="00373258" w:rsidRPr="00632FAE" w:rsidRDefault="00373258" w:rsidP="006A2BC1">
      <w:pPr>
        <w:pStyle w:val="Text3"/>
        <w:numPr>
          <w:ilvl w:val="0"/>
          <w:numId w:val="40"/>
        </w:numPr>
        <w:rPr>
          <w:b/>
        </w:rPr>
      </w:pPr>
      <w:r w:rsidRPr="00632FAE">
        <w:rPr>
          <w:b/>
        </w:rPr>
        <w:t>Customs Office of Discharge (</w:t>
      </w:r>
      <w:r w:rsidRPr="00632FAE">
        <w:rPr>
          <w:b/>
          <w:color w:val="FF0000"/>
        </w:rPr>
        <w:t>M</w:t>
      </w:r>
      <w:r w:rsidRPr="00632FAE">
        <w:rPr>
          <w:b/>
        </w:rPr>
        <w:t xml:space="preserve">, </w:t>
      </w:r>
      <w:r w:rsidRPr="00632FAE">
        <w:rPr>
          <w:b/>
          <w:color w:val="1F497D" w:themeColor="text2"/>
        </w:rPr>
        <w:t>R</w:t>
      </w:r>
      <w:r w:rsidRPr="00632FAE">
        <w:rPr>
          <w:b/>
        </w:rPr>
        <w:t>)</w:t>
      </w:r>
    </w:p>
    <w:p w14:paraId="232C7772" w14:textId="1526DFFB" w:rsidR="00373258" w:rsidRDefault="00373258" w:rsidP="006A2BC1">
      <w:pPr>
        <w:pStyle w:val="Text3"/>
        <w:numPr>
          <w:ilvl w:val="0"/>
          <w:numId w:val="40"/>
        </w:numPr>
        <w:rPr>
          <w:b/>
        </w:rPr>
      </w:pPr>
      <w:r w:rsidRPr="00632FAE">
        <w:rPr>
          <w:b/>
        </w:rPr>
        <w:t>Customs Office of Guarantee (</w:t>
      </w:r>
      <w:r w:rsidR="004941AF" w:rsidRPr="002D5F32">
        <w:rPr>
          <w:b/>
          <w:color w:val="F79646" w:themeColor="accent6"/>
        </w:rPr>
        <w:t>D</w:t>
      </w:r>
      <w:r w:rsidRPr="00632FAE">
        <w:rPr>
          <w:b/>
        </w:rPr>
        <w:t>)</w:t>
      </w:r>
    </w:p>
    <w:p w14:paraId="5389CBFB" w14:textId="52E18D7E" w:rsidR="004941AF" w:rsidRPr="002D5F32" w:rsidRDefault="004941AF" w:rsidP="002D5F32">
      <w:pPr>
        <w:pStyle w:val="DataField"/>
        <w:ind w:left="1364"/>
        <w:rPr>
          <w:rFonts w:cstheme="minorHAnsi"/>
          <w:color w:val="F79646" w:themeColor="accent6"/>
        </w:rPr>
      </w:pPr>
      <w:r w:rsidRPr="002D5F32">
        <w:rPr>
          <w:rFonts w:asciiTheme="minorHAnsi" w:hAnsiTheme="minorHAnsi" w:cstheme="minorHAnsi"/>
          <w:color w:val="F79646" w:themeColor="accent6"/>
          <w:sz w:val="20"/>
          <w:szCs w:val="20"/>
        </w:rPr>
        <w:t xml:space="preserve">In case of an application for the use of the outward processing procedure, this data element is optional, unless prior importation of replacement products or processed products is applied for (in this case, this data element is mandatory). </w:t>
      </w:r>
    </w:p>
    <w:p w14:paraId="7BEF0AC8" w14:textId="77777777" w:rsidR="00373258" w:rsidRDefault="00373258" w:rsidP="002D5F32">
      <w:pPr>
        <w:pStyle w:val="Heading3"/>
        <w:numPr>
          <w:ilvl w:val="2"/>
          <w:numId w:val="66"/>
        </w:numPr>
      </w:pPr>
      <w:bookmarkStart w:id="611" w:name="_Toc497149272"/>
      <w:bookmarkStart w:id="612" w:name="_Toc533074947"/>
      <w:r>
        <w:t>Period of discharge (</w:t>
      </w:r>
      <w:r w:rsidRPr="000A648A">
        <w:rPr>
          <w:color w:val="FF0000"/>
        </w:rPr>
        <w:t>M</w:t>
      </w:r>
      <w:r>
        <w:t>)</w:t>
      </w:r>
      <w:bookmarkEnd w:id="611"/>
      <w:bookmarkEnd w:id="612"/>
    </w:p>
    <w:p w14:paraId="1C7D879B" w14:textId="7F510549" w:rsidR="00373258" w:rsidRPr="00632FAE" w:rsidRDefault="00373258" w:rsidP="006A2BC1">
      <w:pPr>
        <w:pStyle w:val="Text3"/>
        <w:numPr>
          <w:ilvl w:val="0"/>
          <w:numId w:val="41"/>
        </w:numPr>
      </w:pPr>
      <w:r>
        <w:rPr>
          <w:b/>
        </w:rPr>
        <w:t>Period of discharge Special Procedure (</w:t>
      </w:r>
      <w:r w:rsidRPr="00632FAE">
        <w:rPr>
          <w:b/>
          <w:color w:val="FF0000"/>
        </w:rPr>
        <w:t>M</w:t>
      </w:r>
      <w:r>
        <w:rPr>
          <w:b/>
        </w:rPr>
        <w:t>)</w:t>
      </w:r>
      <w:r w:rsidR="00CB2748">
        <w:rPr>
          <w:b/>
        </w:rPr>
        <w:t xml:space="preserve"> </w:t>
      </w:r>
      <w:r w:rsidR="00CB2748">
        <w:t>field must be provided in months.</w:t>
      </w:r>
    </w:p>
    <w:p w14:paraId="16C7FCFC" w14:textId="77777777" w:rsidR="00373258" w:rsidRPr="002D5F32" w:rsidRDefault="00373258" w:rsidP="006A2BC1">
      <w:pPr>
        <w:pStyle w:val="Text3"/>
        <w:numPr>
          <w:ilvl w:val="0"/>
          <w:numId w:val="41"/>
        </w:numPr>
      </w:pPr>
      <w:r>
        <w:rPr>
          <w:b/>
        </w:rPr>
        <w:t>Automatical Extension of Time Period (</w:t>
      </w:r>
      <w:r w:rsidRPr="00632FAE">
        <w:rPr>
          <w:b/>
          <w:color w:val="FF0000"/>
        </w:rPr>
        <w:t>M</w:t>
      </w:r>
      <w:r>
        <w:rPr>
          <w:b/>
        </w:rPr>
        <w:t>)</w:t>
      </w:r>
    </w:p>
    <w:p w14:paraId="38A16D18" w14:textId="275F4C41" w:rsidR="008E7DBB" w:rsidRPr="00632FAE" w:rsidRDefault="008E7DBB" w:rsidP="002D5F32">
      <w:pPr>
        <w:pStyle w:val="Text3"/>
        <w:ind w:left="1364"/>
      </w:pPr>
      <w:r w:rsidRPr="008E7DBB">
        <w:t>Indicate whether the automatic extension of the period for discharge pursuant to Article 174(2) is applicable</w:t>
      </w:r>
      <w:r w:rsidR="005D08C4">
        <w:t>.</w:t>
      </w:r>
    </w:p>
    <w:p w14:paraId="11410174" w14:textId="57BC10D8" w:rsidR="00373258" w:rsidRPr="00632FAE" w:rsidRDefault="00373258" w:rsidP="006A2BC1">
      <w:pPr>
        <w:pStyle w:val="Text3"/>
        <w:numPr>
          <w:ilvl w:val="0"/>
          <w:numId w:val="41"/>
        </w:numPr>
      </w:pPr>
      <w:r>
        <w:rPr>
          <w:b/>
        </w:rPr>
        <w:t>Estimated Period of Discharge Description (</w:t>
      </w:r>
      <w:r w:rsidRPr="00632FAE">
        <w:rPr>
          <w:b/>
          <w:color w:val="E36C0A" w:themeColor="accent6" w:themeShade="BF"/>
        </w:rPr>
        <w:t>D</w:t>
      </w:r>
      <w:r>
        <w:rPr>
          <w:b/>
        </w:rPr>
        <w:t xml:space="preserve">) </w:t>
      </w:r>
      <w:r w:rsidRPr="00632FAE">
        <w:rPr>
          <w:color w:val="E36C0A" w:themeColor="accent6" w:themeShade="BF"/>
        </w:rPr>
        <w:t>field</w:t>
      </w:r>
      <w:r w:rsidRPr="00632FAE">
        <w:rPr>
          <w:b/>
          <w:i/>
          <w:color w:val="E36C0A" w:themeColor="accent6" w:themeShade="BF"/>
        </w:rPr>
        <w:t xml:space="preserve"> </w:t>
      </w:r>
      <w:r w:rsidRPr="00632FAE">
        <w:rPr>
          <w:color w:val="E36C0A" w:themeColor="accent6" w:themeShade="BF"/>
        </w:rPr>
        <w:t>needs to be filled in</w:t>
      </w:r>
      <w:r w:rsidRPr="00632FAE">
        <w:rPr>
          <w:b/>
          <w:i/>
          <w:color w:val="E36C0A" w:themeColor="accent6" w:themeShade="BF"/>
        </w:rPr>
        <w:t xml:space="preserve"> </w:t>
      </w:r>
      <w:r w:rsidRPr="00632FAE">
        <w:rPr>
          <w:color w:val="E36C0A" w:themeColor="accent6" w:themeShade="BF"/>
        </w:rPr>
        <w:t xml:space="preserve">if </w:t>
      </w:r>
      <w:r w:rsidRPr="00B849A0">
        <w:rPr>
          <w:b/>
          <w:color w:val="E36C0A" w:themeColor="accent6" w:themeShade="BF"/>
        </w:rPr>
        <w:t>Automatical Extension of the Time Period</w:t>
      </w:r>
      <w:r w:rsidR="00221112">
        <w:rPr>
          <w:b/>
          <w:color w:val="E36C0A" w:themeColor="accent6" w:themeShade="BF"/>
        </w:rPr>
        <w:t xml:space="preserve"> </w:t>
      </w:r>
      <w:r w:rsidR="00221112">
        <w:rPr>
          <w:color w:val="E36C0A" w:themeColor="accent6" w:themeShade="BF"/>
        </w:rPr>
        <w:t>field</w:t>
      </w:r>
      <w:r w:rsidRPr="00B849A0">
        <w:rPr>
          <w:color w:val="E36C0A" w:themeColor="accent6" w:themeShade="BF"/>
        </w:rPr>
        <w:t xml:space="preserve"> </w:t>
      </w:r>
      <w:r w:rsidRPr="00632FAE">
        <w:rPr>
          <w:color w:val="E36C0A" w:themeColor="accent6" w:themeShade="BF"/>
        </w:rPr>
        <w:t>is indicated as “Yes”.</w:t>
      </w:r>
    </w:p>
    <w:p w14:paraId="05E17192" w14:textId="77777777" w:rsidR="00373258" w:rsidRDefault="00373258" w:rsidP="002D5F32">
      <w:pPr>
        <w:pStyle w:val="Heading3"/>
        <w:numPr>
          <w:ilvl w:val="2"/>
          <w:numId w:val="66"/>
        </w:numPr>
      </w:pPr>
      <w:bookmarkStart w:id="613" w:name="_Toc497149273"/>
      <w:bookmarkStart w:id="614" w:name="_Toc533074948"/>
      <w:r>
        <w:t>Guarantee (</w:t>
      </w:r>
      <w:r w:rsidRPr="00632FAE">
        <w:rPr>
          <w:color w:val="E36C0A" w:themeColor="accent6" w:themeShade="BF"/>
        </w:rPr>
        <w:t>D</w:t>
      </w:r>
      <w:r>
        <w:t>)</w:t>
      </w:r>
      <w:bookmarkEnd w:id="613"/>
      <w:bookmarkEnd w:id="614"/>
    </w:p>
    <w:p w14:paraId="34CEAAE2" w14:textId="0F6B56CF" w:rsidR="00373258" w:rsidRDefault="005E256D" w:rsidP="002D5F32">
      <w:pPr>
        <w:pStyle w:val="Text3"/>
        <w:ind w:left="1004"/>
        <w:rPr>
          <w:color w:val="E36C0A" w:themeColor="accent6" w:themeShade="BF"/>
        </w:rPr>
      </w:pPr>
      <w:r w:rsidRPr="005E256D">
        <w:rPr>
          <w:color w:val="E36C0A" w:themeColor="accent6" w:themeShade="BF"/>
        </w:rPr>
        <w:t>This data element shall only be used if prior importation of replacement products is applied for</w:t>
      </w:r>
      <w:r w:rsidR="00373258" w:rsidRPr="00632FAE">
        <w:rPr>
          <w:color w:val="E36C0A" w:themeColor="accent6" w:themeShade="BF"/>
        </w:rPr>
        <w:t>.</w:t>
      </w:r>
    </w:p>
    <w:p w14:paraId="777E6675" w14:textId="1D9FF052" w:rsidR="00373258" w:rsidRPr="00632FAE" w:rsidRDefault="00373258" w:rsidP="006A2BC1">
      <w:pPr>
        <w:pStyle w:val="Text3"/>
        <w:numPr>
          <w:ilvl w:val="0"/>
          <w:numId w:val="42"/>
        </w:numPr>
        <w:rPr>
          <w:b/>
          <w:i/>
        </w:rPr>
      </w:pPr>
      <w:r w:rsidRPr="00632FAE">
        <w:rPr>
          <w:b/>
        </w:rPr>
        <w:t>Guarantee Indication (</w:t>
      </w:r>
      <w:r w:rsidR="003573ED" w:rsidRPr="002D5F32">
        <w:rPr>
          <w:b/>
          <w:color w:val="FF0000"/>
        </w:rPr>
        <w:t>M</w:t>
      </w:r>
      <w:r w:rsidRPr="00632FAE">
        <w:rPr>
          <w:b/>
        </w:rPr>
        <w:t>)</w:t>
      </w:r>
      <w:r>
        <w:rPr>
          <w:b/>
        </w:rPr>
        <w:t xml:space="preserve"> </w:t>
      </w:r>
    </w:p>
    <w:p w14:paraId="4F1AE205" w14:textId="77777777" w:rsidR="006F7AAD" w:rsidRPr="00B849A0" w:rsidRDefault="006F7AAD" w:rsidP="006F7AAD">
      <w:pPr>
        <w:pStyle w:val="Text3"/>
        <w:numPr>
          <w:ilvl w:val="0"/>
          <w:numId w:val="42"/>
        </w:numPr>
        <w:rPr>
          <w:b/>
        </w:rPr>
      </w:pPr>
      <w:r>
        <w:rPr>
          <w:b/>
        </w:rPr>
        <w:t>Guarantee Reference Number (</w:t>
      </w:r>
      <w:r w:rsidRPr="00632FAE">
        <w:rPr>
          <w:b/>
          <w:color w:val="E36C0A" w:themeColor="accent6" w:themeShade="BF"/>
        </w:rPr>
        <w:t>D</w:t>
      </w:r>
      <w:r>
        <w:rPr>
          <w:b/>
        </w:rPr>
        <w:t xml:space="preserve">) </w:t>
      </w:r>
      <w:r w:rsidRPr="00713DBA">
        <w:rPr>
          <w:color w:val="E36C0A" w:themeColor="accent6" w:themeShade="BF"/>
        </w:rPr>
        <w:t>field should be indicated if Guarantee Indication field is “Yes”.</w:t>
      </w:r>
      <w:r>
        <w:t xml:space="preserve"> </w:t>
      </w:r>
    </w:p>
    <w:p w14:paraId="3874ACAD" w14:textId="77777777" w:rsidR="00373258" w:rsidRDefault="00373258" w:rsidP="002D5F32">
      <w:pPr>
        <w:pStyle w:val="Heading3"/>
        <w:numPr>
          <w:ilvl w:val="2"/>
          <w:numId w:val="66"/>
        </w:numPr>
      </w:pPr>
      <w:bookmarkStart w:id="615" w:name="_Toc530466982"/>
      <w:bookmarkStart w:id="616" w:name="_Toc497149274"/>
      <w:bookmarkStart w:id="617" w:name="_Toc533074949"/>
      <w:bookmarkEnd w:id="615"/>
      <w:r>
        <w:t>Transfer of Rights and Obligations (</w:t>
      </w:r>
      <w:r w:rsidRPr="00B849A0">
        <w:rPr>
          <w:color w:val="FF0000"/>
        </w:rPr>
        <w:t>M</w:t>
      </w:r>
      <w:r>
        <w:t>)</w:t>
      </w:r>
      <w:bookmarkEnd w:id="616"/>
      <w:bookmarkEnd w:id="617"/>
    </w:p>
    <w:p w14:paraId="6F113054" w14:textId="77777777" w:rsidR="00373258" w:rsidRDefault="00373258" w:rsidP="006A2BC1">
      <w:pPr>
        <w:pStyle w:val="Text3"/>
        <w:numPr>
          <w:ilvl w:val="0"/>
          <w:numId w:val="43"/>
        </w:numPr>
        <w:rPr>
          <w:b/>
        </w:rPr>
      </w:pPr>
      <w:r w:rsidRPr="00B849A0">
        <w:rPr>
          <w:b/>
        </w:rPr>
        <w:t>Transfer Of Rights Indication (</w:t>
      </w:r>
      <w:r w:rsidRPr="00B849A0">
        <w:rPr>
          <w:b/>
          <w:color w:val="FF0000"/>
        </w:rPr>
        <w:t>M</w:t>
      </w:r>
      <w:r w:rsidRPr="00B849A0">
        <w:rPr>
          <w:b/>
        </w:rPr>
        <w:t>)</w:t>
      </w:r>
    </w:p>
    <w:p w14:paraId="0177EB4C" w14:textId="77777777" w:rsidR="00373258" w:rsidRPr="00B849A0" w:rsidRDefault="00373258" w:rsidP="006A2BC1">
      <w:pPr>
        <w:pStyle w:val="Text3"/>
        <w:numPr>
          <w:ilvl w:val="0"/>
          <w:numId w:val="43"/>
        </w:numPr>
        <w:rPr>
          <w:b/>
        </w:rPr>
      </w:pPr>
      <w:r>
        <w:rPr>
          <w:b/>
        </w:rPr>
        <w:t>Suggested Transfer Formalities (</w:t>
      </w:r>
      <w:r w:rsidRPr="00B849A0">
        <w:rPr>
          <w:b/>
          <w:color w:val="E36C0A" w:themeColor="accent6" w:themeShade="BF"/>
        </w:rPr>
        <w:t>D</w:t>
      </w:r>
      <w:r>
        <w:rPr>
          <w:b/>
        </w:rPr>
        <w:t xml:space="preserve">) </w:t>
      </w:r>
      <w:r w:rsidRPr="00B849A0">
        <w:rPr>
          <w:color w:val="E36C0A" w:themeColor="accent6" w:themeShade="BF"/>
        </w:rPr>
        <w:t xml:space="preserve">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r w:rsidRPr="00B849A0">
        <w:rPr>
          <w:b/>
          <w:color w:val="E36C0A" w:themeColor="accent6" w:themeShade="BF"/>
        </w:rPr>
        <w:t xml:space="preserve"> </w:t>
      </w:r>
    </w:p>
    <w:p w14:paraId="708A81EC" w14:textId="77777777" w:rsidR="00373258" w:rsidRPr="00B849A0" w:rsidRDefault="00373258" w:rsidP="006A2BC1">
      <w:pPr>
        <w:pStyle w:val="Text3"/>
        <w:numPr>
          <w:ilvl w:val="0"/>
          <w:numId w:val="43"/>
        </w:numPr>
        <w:rPr>
          <w:b/>
        </w:rPr>
      </w:pPr>
      <w:r>
        <w:t>Transferee (</w:t>
      </w:r>
      <w:r w:rsidRPr="00B849A0">
        <w:rPr>
          <w:color w:val="E36C0A" w:themeColor="accent6" w:themeShade="BF"/>
        </w:rPr>
        <w:t>D</w:t>
      </w:r>
      <w:r>
        <w:t xml:space="preserve">) </w:t>
      </w:r>
    </w:p>
    <w:p w14:paraId="0CA7273C" w14:textId="77777777" w:rsidR="00373258" w:rsidRDefault="00373258" w:rsidP="00974E76">
      <w:pPr>
        <w:pStyle w:val="Text3"/>
        <w:ind w:left="1364"/>
        <w:rPr>
          <w:color w:val="E36C0A" w:themeColor="accent6" w:themeShade="BF"/>
        </w:rPr>
      </w:pPr>
      <w:r w:rsidRPr="00B849A0">
        <w:rPr>
          <w:color w:val="E36C0A" w:themeColor="accent6" w:themeShade="BF"/>
        </w:rPr>
        <w:t xml:space="preserve">This data group 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p>
    <w:p w14:paraId="0398E86A" w14:textId="77777777" w:rsidR="00373258" w:rsidRDefault="00373258" w:rsidP="00373258">
      <w:pPr>
        <w:pStyle w:val="Text3"/>
        <w:ind w:left="1724"/>
      </w:pPr>
      <w:r>
        <w:t>It contains:</w:t>
      </w:r>
    </w:p>
    <w:p w14:paraId="1C18E627" w14:textId="77777777" w:rsidR="00373258" w:rsidRDefault="00373258" w:rsidP="006A2BC1">
      <w:pPr>
        <w:pStyle w:val="Text3"/>
        <w:numPr>
          <w:ilvl w:val="0"/>
          <w:numId w:val="44"/>
        </w:numPr>
        <w:rPr>
          <w:b/>
        </w:rPr>
      </w:pPr>
      <w:r>
        <w:rPr>
          <w:b/>
        </w:rPr>
        <w:t>Name (</w:t>
      </w:r>
      <w:r w:rsidRPr="00B849A0">
        <w:rPr>
          <w:b/>
          <w:color w:val="FF0000"/>
        </w:rPr>
        <w:t>M</w:t>
      </w:r>
      <w:r>
        <w:rPr>
          <w:b/>
        </w:rPr>
        <w:t>)</w:t>
      </w:r>
    </w:p>
    <w:p w14:paraId="02423020" w14:textId="77777777" w:rsidR="00373258" w:rsidRDefault="00373258" w:rsidP="006A2BC1">
      <w:pPr>
        <w:pStyle w:val="Text3"/>
        <w:numPr>
          <w:ilvl w:val="0"/>
          <w:numId w:val="44"/>
        </w:numPr>
        <w:rPr>
          <w:b/>
        </w:rPr>
      </w:pPr>
      <w:r>
        <w:rPr>
          <w:b/>
        </w:rPr>
        <w:t>Street and Number (</w:t>
      </w:r>
      <w:r w:rsidRPr="00B849A0">
        <w:rPr>
          <w:b/>
          <w:color w:val="FF0000"/>
        </w:rPr>
        <w:t>M</w:t>
      </w:r>
      <w:r>
        <w:rPr>
          <w:b/>
        </w:rPr>
        <w:t>)</w:t>
      </w:r>
    </w:p>
    <w:p w14:paraId="403CF9D1" w14:textId="77777777" w:rsidR="00373258" w:rsidRDefault="00373258" w:rsidP="006A2BC1">
      <w:pPr>
        <w:pStyle w:val="Text3"/>
        <w:numPr>
          <w:ilvl w:val="0"/>
          <w:numId w:val="44"/>
        </w:numPr>
        <w:rPr>
          <w:b/>
        </w:rPr>
      </w:pPr>
      <w:r>
        <w:rPr>
          <w:b/>
        </w:rPr>
        <w:t>Postcode (</w:t>
      </w:r>
      <w:r w:rsidRPr="00B849A0">
        <w:rPr>
          <w:b/>
          <w:color w:val="FF0000"/>
        </w:rPr>
        <w:t>M</w:t>
      </w:r>
      <w:r>
        <w:rPr>
          <w:b/>
        </w:rPr>
        <w:t>)</w:t>
      </w:r>
    </w:p>
    <w:p w14:paraId="7E48979F" w14:textId="77777777" w:rsidR="00373258" w:rsidRDefault="00373258" w:rsidP="006A2BC1">
      <w:pPr>
        <w:pStyle w:val="Text3"/>
        <w:numPr>
          <w:ilvl w:val="0"/>
          <w:numId w:val="44"/>
        </w:numPr>
        <w:rPr>
          <w:b/>
        </w:rPr>
      </w:pPr>
      <w:r>
        <w:rPr>
          <w:b/>
        </w:rPr>
        <w:t>City (</w:t>
      </w:r>
      <w:r w:rsidRPr="00B849A0">
        <w:rPr>
          <w:b/>
          <w:color w:val="FF0000"/>
        </w:rPr>
        <w:t>M</w:t>
      </w:r>
      <w:r>
        <w:rPr>
          <w:b/>
        </w:rPr>
        <w:t>)</w:t>
      </w:r>
    </w:p>
    <w:p w14:paraId="41EDB7A8" w14:textId="77777777" w:rsidR="00373258" w:rsidRDefault="00373258" w:rsidP="006A2BC1">
      <w:pPr>
        <w:pStyle w:val="Text3"/>
        <w:numPr>
          <w:ilvl w:val="0"/>
          <w:numId w:val="44"/>
        </w:numPr>
        <w:rPr>
          <w:b/>
        </w:rPr>
      </w:pPr>
      <w:r>
        <w:rPr>
          <w:b/>
        </w:rPr>
        <w:t>Country (</w:t>
      </w:r>
      <w:r w:rsidRPr="00B849A0">
        <w:rPr>
          <w:b/>
          <w:color w:val="FF0000"/>
        </w:rPr>
        <w:t>M</w:t>
      </w:r>
      <w:r>
        <w:rPr>
          <w:b/>
        </w:rPr>
        <w:t>)</w:t>
      </w:r>
    </w:p>
    <w:p w14:paraId="57AB7C79" w14:textId="6AEFF0F8" w:rsidR="00373258" w:rsidRDefault="00373258" w:rsidP="002D5F32">
      <w:pPr>
        <w:pStyle w:val="Heading3"/>
        <w:numPr>
          <w:ilvl w:val="2"/>
          <w:numId w:val="66"/>
        </w:numPr>
      </w:pPr>
      <w:bookmarkStart w:id="618" w:name="_Toc497149275"/>
      <w:bookmarkStart w:id="619" w:name="_Toc533074950"/>
      <w:r>
        <w:t>Guarantee Amount (</w:t>
      </w:r>
      <w:r w:rsidR="00327FB5">
        <w:rPr>
          <w:color w:val="F79646" w:themeColor="accent6"/>
        </w:rPr>
        <w:t>D</w:t>
      </w:r>
      <w:r>
        <w:t>)</w:t>
      </w:r>
      <w:bookmarkEnd w:id="618"/>
      <w:bookmarkEnd w:id="619"/>
    </w:p>
    <w:p w14:paraId="2300B283" w14:textId="39A19E4E" w:rsidR="00327FB5" w:rsidRPr="002D5F32" w:rsidRDefault="00327FB5" w:rsidP="002D5F32">
      <w:pPr>
        <w:pStyle w:val="Text3"/>
        <w:ind w:left="1004"/>
        <w:rPr>
          <w:color w:val="F79646" w:themeColor="accent6"/>
        </w:rPr>
      </w:pPr>
      <w:r w:rsidRPr="002D5F32">
        <w:rPr>
          <w:bCs/>
          <w:color w:val="F79646" w:themeColor="accent6"/>
        </w:rPr>
        <w:t>In case of an application for the use of the outward processing procedure, this data element is optional, unless prior importation of replacement products or processed products is applied for (in this case, this data element is mandatory).</w:t>
      </w:r>
    </w:p>
    <w:p w14:paraId="4D3BAF8E" w14:textId="044017E8" w:rsidR="00FB6506" w:rsidRPr="002D5F32" w:rsidRDefault="00FB6506" w:rsidP="002D5F32">
      <w:pPr>
        <w:pStyle w:val="Text3"/>
        <w:ind w:left="1004"/>
      </w:pPr>
      <w:r w:rsidRPr="005A1776">
        <w:t>Introduce the amount of the individual guarantee or, in the case of the comprehensive guarantee, the amount equivalent to the part of the reference amount allocated to the specific authorisation for special procedure</w:t>
      </w:r>
      <w:r>
        <w:t>.</w:t>
      </w:r>
    </w:p>
    <w:p w14:paraId="68D322FE" w14:textId="77777777" w:rsidR="00373258" w:rsidRPr="00B849A0" w:rsidRDefault="00373258" w:rsidP="006A2BC1">
      <w:pPr>
        <w:pStyle w:val="Text3"/>
        <w:numPr>
          <w:ilvl w:val="0"/>
          <w:numId w:val="45"/>
        </w:numPr>
        <w:rPr>
          <w:b/>
        </w:rPr>
      </w:pPr>
      <w:r w:rsidRPr="00B849A0">
        <w:rPr>
          <w:b/>
        </w:rPr>
        <w:t>Amount Value (</w:t>
      </w:r>
      <w:r w:rsidRPr="00B849A0">
        <w:rPr>
          <w:b/>
          <w:color w:val="FF0000"/>
        </w:rPr>
        <w:t>M</w:t>
      </w:r>
      <w:r w:rsidRPr="00B849A0">
        <w:rPr>
          <w:b/>
        </w:rPr>
        <w:t>)</w:t>
      </w:r>
    </w:p>
    <w:p w14:paraId="06F25FD7" w14:textId="404DEF79" w:rsidR="00373258" w:rsidRDefault="00373258" w:rsidP="006A2BC1">
      <w:pPr>
        <w:pStyle w:val="Text3"/>
        <w:numPr>
          <w:ilvl w:val="0"/>
          <w:numId w:val="45"/>
        </w:numPr>
        <w:rPr>
          <w:b/>
        </w:rPr>
      </w:pPr>
      <w:r w:rsidRPr="00B849A0">
        <w:rPr>
          <w:b/>
        </w:rPr>
        <w:t>Amount Currency (</w:t>
      </w:r>
      <w:r w:rsidR="00874197" w:rsidRPr="00874197">
        <w:rPr>
          <w:b/>
          <w:color w:val="00B050"/>
        </w:rPr>
        <w:t>O</w:t>
      </w:r>
      <w:r w:rsidRPr="00B849A0">
        <w:rPr>
          <w:b/>
        </w:rPr>
        <w:t>)</w:t>
      </w:r>
    </w:p>
    <w:p w14:paraId="68AB5F45" w14:textId="52D0A67D" w:rsidR="005E256D" w:rsidRPr="002D5F32" w:rsidRDefault="005E256D" w:rsidP="002D5F32">
      <w:pPr>
        <w:pStyle w:val="Text3"/>
        <w:ind w:left="1364"/>
      </w:pPr>
      <w:r w:rsidRPr="002D5F32">
        <w:t>By default EUR is considered as the currency. If another currency is used, it should be indicated.</w:t>
      </w:r>
    </w:p>
    <w:p w14:paraId="1B536E5C" w14:textId="75183A8B" w:rsidR="00373258" w:rsidRDefault="006A2BC1" w:rsidP="002D5F32">
      <w:pPr>
        <w:pStyle w:val="Heading2"/>
        <w:numPr>
          <w:ilvl w:val="1"/>
          <w:numId w:val="66"/>
        </w:numPr>
      </w:pPr>
      <w:bookmarkStart w:id="620" w:name="_Toc497149276"/>
      <w:bookmarkStart w:id="621" w:name="_Toc533074951"/>
      <w:r>
        <w:t>Outwa</w:t>
      </w:r>
      <w:r w:rsidR="0056060B">
        <w:t>r</w:t>
      </w:r>
      <w:r>
        <w:t>d</w:t>
      </w:r>
      <w:r w:rsidR="00373258">
        <w:t xml:space="preserve"> Processing Application Information (</w:t>
      </w:r>
      <w:r w:rsidR="00373258" w:rsidRPr="00B849A0">
        <w:rPr>
          <w:color w:val="FF0000"/>
        </w:rPr>
        <w:t>M</w:t>
      </w:r>
      <w:r w:rsidR="00373258">
        <w:t>)</w:t>
      </w:r>
      <w:bookmarkEnd w:id="620"/>
      <w:bookmarkEnd w:id="621"/>
    </w:p>
    <w:p w14:paraId="6ABD7C30" w14:textId="77777777" w:rsidR="00373258" w:rsidRDefault="00373258" w:rsidP="002D5F32">
      <w:pPr>
        <w:pStyle w:val="Heading3"/>
        <w:numPr>
          <w:ilvl w:val="2"/>
          <w:numId w:val="66"/>
        </w:numPr>
      </w:pPr>
      <w:bookmarkStart w:id="622" w:name="_Toc497149277"/>
      <w:bookmarkStart w:id="623" w:name="_Toc533074952"/>
      <w:r>
        <w:t>Goods to Be Placed Under the Special Procedure of Processing (</w:t>
      </w:r>
      <w:r w:rsidRPr="00F279D7">
        <w:rPr>
          <w:color w:val="FF0000"/>
        </w:rPr>
        <w:t>M</w:t>
      </w:r>
      <w:r>
        <w:t xml:space="preserve">, </w:t>
      </w:r>
      <w:r w:rsidRPr="00F279D7">
        <w:rPr>
          <w:color w:val="0070C0"/>
        </w:rPr>
        <w:t>R</w:t>
      </w:r>
      <w:r>
        <w:t>)</w:t>
      </w:r>
      <w:bookmarkEnd w:id="622"/>
      <w:bookmarkEnd w:id="623"/>
    </w:p>
    <w:p w14:paraId="02522332" w14:textId="77777777" w:rsidR="00373258" w:rsidRDefault="00373258" w:rsidP="006A2BC1">
      <w:pPr>
        <w:pStyle w:val="Text3"/>
        <w:numPr>
          <w:ilvl w:val="0"/>
          <w:numId w:val="46"/>
        </w:numPr>
        <w:rPr>
          <w:b/>
        </w:rPr>
      </w:pPr>
      <w:r w:rsidRPr="00051467">
        <w:rPr>
          <w:b/>
        </w:rPr>
        <w:t>Equivalent Goods Indication (</w:t>
      </w:r>
      <w:r w:rsidRPr="00051467">
        <w:rPr>
          <w:b/>
          <w:color w:val="FF0000"/>
        </w:rPr>
        <w:t>M</w:t>
      </w:r>
      <w:r w:rsidRPr="00051467">
        <w:rPr>
          <w:b/>
        </w:rPr>
        <w:t>)</w:t>
      </w:r>
    </w:p>
    <w:p w14:paraId="241CDBE7" w14:textId="77777777" w:rsidR="00373258" w:rsidRPr="00051467" w:rsidRDefault="00373258" w:rsidP="006A2BC1">
      <w:pPr>
        <w:pStyle w:val="Text3"/>
        <w:numPr>
          <w:ilvl w:val="0"/>
          <w:numId w:val="46"/>
        </w:numPr>
        <w:rPr>
          <w:b/>
        </w:rPr>
      </w:pPr>
      <w:r>
        <w:rPr>
          <w:i/>
        </w:rPr>
        <w:t>Equivalent Goods (</w:t>
      </w:r>
      <w:r w:rsidRPr="00051467">
        <w:rPr>
          <w:i/>
          <w:color w:val="E36C0A" w:themeColor="accent6" w:themeShade="BF"/>
        </w:rPr>
        <w:t>D</w:t>
      </w:r>
      <w:r>
        <w:rPr>
          <w:i/>
        </w:rPr>
        <w:t>)</w:t>
      </w:r>
    </w:p>
    <w:p w14:paraId="022D033E" w14:textId="77777777" w:rsidR="00373258" w:rsidRDefault="00373258" w:rsidP="00974E76">
      <w:pPr>
        <w:pStyle w:val="Text3"/>
        <w:ind w:left="1364"/>
        <w:rPr>
          <w:color w:val="E36C0A" w:themeColor="accent6" w:themeShade="BF"/>
        </w:rPr>
      </w:pPr>
      <w:r w:rsidRPr="00051467">
        <w:rPr>
          <w:color w:val="E36C0A" w:themeColor="accent6" w:themeShade="BF"/>
        </w:rPr>
        <w:t xml:space="preserve">This data group must be filled in when the </w:t>
      </w:r>
      <w:r w:rsidRPr="00051467">
        <w:rPr>
          <w:b/>
          <w:color w:val="E36C0A" w:themeColor="accent6" w:themeShade="BF"/>
        </w:rPr>
        <w:t>Equivalent Goods Indication</w:t>
      </w:r>
      <w:r w:rsidRPr="00051467">
        <w:rPr>
          <w:color w:val="E36C0A" w:themeColor="accent6" w:themeShade="BF"/>
        </w:rPr>
        <w:t xml:space="preserve"> field is set to “Yes”.</w:t>
      </w:r>
    </w:p>
    <w:p w14:paraId="13E20F3C" w14:textId="77777777" w:rsidR="00373258" w:rsidRDefault="00373258" w:rsidP="00373258">
      <w:pPr>
        <w:pStyle w:val="Text3"/>
        <w:ind w:left="1724"/>
      </w:pPr>
      <w:r w:rsidRPr="00051467">
        <w:t>It contains:</w:t>
      </w:r>
    </w:p>
    <w:p w14:paraId="543FB4E6" w14:textId="77777777" w:rsidR="00263862" w:rsidRDefault="00373258">
      <w:pPr>
        <w:pStyle w:val="Text3"/>
        <w:numPr>
          <w:ilvl w:val="0"/>
          <w:numId w:val="47"/>
        </w:numPr>
        <w:rPr>
          <w:b/>
        </w:rPr>
      </w:pPr>
      <w:r>
        <w:rPr>
          <w:b/>
        </w:rPr>
        <w:t>Commodity Code (</w:t>
      </w:r>
      <w:r w:rsidRPr="00051467">
        <w:rPr>
          <w:b/>
          <w:color w:val="FF0000"/>
        </w:rPr>
        <w:t>M</w:t>
      </w:r>
      <w:r>
        <w:rPr>
          <w:b/>
        </w:rPr>
        <w:t xml:space="preserve">, </w:t>
      </w:r>
      <w:r w:rsidRPr="00051467">
        <w:rPr>
          <w:b/>
          <w:color w:val="1F497D" w:themeColor="text2"/>
        </w:rPr>
        <w:t>R</w:t>
      </w:r>
      <w:r>
        <w:rPr>
          <w:b/>
        </w:rPr>
        <w:t>)</w:t>
      </w:r>
    </w:p>
    <w:p w14:paraId="2A4107CE" w14:textId="7DD8773A" w:rsidR="00263862" w:rsidRPr="002D5F32" w:rsidRDefault="00263862" w:rsidP="002D5F32">
      <w:pPr>
        <w:pStyle w:val="Text3"/>
        <w:ind w:left="2084"/>
      </w:pPr>
      <w:r w:rsidRPr="002D5F32">
        <w:t>For the commodity Code, enter 8 digits.</w:t>
      </w:r>
    </w:p>
    <w:p w14:paraId="5BAA474B" w14:textId="77777777" w:rsidR="00373258" w:rsidRPr="00051467" w:rsidRDefault="00373258" w:rsidP="006A2BC1">
      <w:pPr>
        <w:pStyle w:val="Text3"/>
        <w:numPr>
          <w:ilvl w:val="0"/>
          <w:numId w:val="47"/>
        </w:numPr>
        <w:rPr>
          <w:b/>
        </w:rPr>
      </w:pPr>
      <w:r w:rsidRPr="00051467">
        <w:rPr>
          <w:b/>
        </w:rPr>
        <w:t xml:space="preserve">Commercial Quality and Technical Characteristics of Equivalent Goods </w:t>
      </w:r>
      <w:r>
        <w:rPr>
          <w:b/>
        </w:rPr>
        <w:t>(</w:t>
      </w:r>
      <w:r w:rsidRPr="00051467">
        <w:rPr>
          <w:b/>
          <w:color w:val="FF0000"/>
        </w:rPr>
        <w:t>M</w:t>
      </w:r>
      <w:r>
        <w:rPr>
          <w:b/>
        </w:rPr>
        <w:t xml:space="preserve">, </w:t>
      </w:r>
      <w:r w:rsidRPr="00051467">
        <w:rPr>
          <w:b/>
          <w:color w:val="1F497D" w:themeColor="text2"/>
        </w:rPr>
        <w:t>R</w:t>
      </w:r>
      <w:r>
        <w:rPr>
          <w:b/>
        </w:rPr>
        <w:t>)</w:t>
      </w:r>
    </w:p>
    <w:p w14:paraId="2E7DFD49" w14:textId="1D7C1DEA" w:rsidR="00373258" w:rsidRDefault="00373258" w:rsidP="006A2BC1">
      <w:pPr>
        <w:pStyle w:val="Text3"/>
        <w:numPr>
          <w:ilvl w:val="0"/>
          <w:numId w:val="47"/>
        </w:numPr>
        <w:rPr>
          <w:b/>
        </w:rPr>
      </w:pPr>
      <w:r w:rsidRPr="00051467">
        <w:rPr>
          <w:b/>
        </w:rPr>
        <w:t>Non Union Goods are subject to Anti</w:t>
      </w:r>
      <w:r w:rsidR="006D03A3">
        <w:rPr>
          <w:b/>
        </w:rPr>
        <w:t>-</w:t>
      </w:r>
      <w:r w:rsidRPr="00051467">
        <w:rPr>
          <w:b/>
        </w:rPr>
        <w:t>dumping countervailing safeguard duty or any additional duty resulting from a suspension of concessions</w:t>
      </w:r>
      <w:r>
        <w:rPr>
          <w:b/>
        </w:rPr>
        <w:t xml:space="preserve"> (</w:t>
      </w:r>
      <w:r w:rsidRPr="00051467">
        <w:rPr>
          <w:b/>
          <w:color w:val="FF0000"/>
        </w:rPr>
        <w:t>M</w:t>
      </w:r>
      <w:r>
        <w:rPr>
          <w:b/>
        </w:rPr>
        <w:t>)</w:t>
      </w:r>
    </w:p>
    <w:p w14:paraId="326AA8B8" w14:textId="77777777" w:rsidR="00373258" w:rsidRPr="00051467" w:rsidRDefault="00373258" w:rsidP="006A2BC1">
      <w:pPr>
        <w:pStyle w:val="Text3"/>
        <w:numPr>
          <w:ilvl w:val="0"/>
          <w:numId w:val="47"/>
        </w:numPr>
        <w:rPr>
          <w:b/>
        </w:rPr>
      </w:pPr>
      <w:r>
        <w:rPr>
          <w:i/>
        </w:rPr>
        <w:t>Identification of Goods (</w:t>
      </w:r>
      <w:r w:rsidRPr="00051467">
        <w:rPr>
          <w:i/>
          <w:color w:val="FF0000"/>
        </w:rPr>
        <w:t>M</w:t>
      </w:r>
      <w:r>
        <w:rPr>
          <w:i/>
        </w:rPr>
        <w:t xml:space="preserve">, </w:t>
      </w:r>
      <w:r w:rsidRPr="00051467">
        <w:rPr>
          <w:i/>
          <w:color w:val="1F497D" w:themeColor="text2"/>
        </w:rPr>
        <w:t>R</w:t>
      </w:r>
      <w:r>
        <w:rPr>
          <w:i/>
        </w:rPr>
        <w:t>)</w:t>
      </w:r>
    </w:p>
    <w:p w14:paraId="40D77475" w14:textId="77777777" w:rsidR="00373258" w:rsidRDefault="00373258" w:rsidP="006A2BC1">
      <w:pPr>
        <w:pStyle w:val="Text3"/>
        <w:numPr>
          <w:ilvl w:val="0"/>
          <w:numId w:val="48"/>
        </w:numPr>
        <w:rPr>
          <w:b/>
        </w:rPr>
      </w:pPr>
      <w:r>
        <w:rPr>
          <w:b/>
        </w:rPr>
        <w:t>Identification of Goods Code (</w:t>
      </w:r>
      <w:r w:rsidRPr="00051467">
        <w:rPr>
          <w:b/>
          <w:color w:val="FF0000"/>
        </w:rPr>
        <w:t>M</w:t>
      </w:r>
      <w:r>
        <w:rPr>
          <w:b/>
        </w:rPr>
        <w:t>)</w:t>
      </w:r>
    </w:p>
    <w:p w14:paraId="249B8FA3" w14:textId="77777777" w:rsidR="00373258" w:rsidRPr="00051467" w:rsidRDefault="00373258" w:rsidP="006A2BC1">
      <w:pPr>
        <w:pStyle w:val="Text3"/>
        <w:numPr>
          <w:ilvl w:val="0"/>
          <w:numId w:val="48"/>
        </w:numPr>
        <w:rPr>
          <w:b/>
        </w:rPr>
      </w:pPr>
      <w:r>
        <w:rPr>
          <w:b/>
        </w:rPr>
        <w:t>Identification of Goods Description (</w:t>
      </w:r>
      <w:r w:rsidRPr="00051467">
        <w:rPr>
          <w:b/>
          <w:color w:val="FF0000"/>
        </w:rPr>
        <w:t>M</w:t>
      </w:r>
      <w:r>
        <w:rPr>
          <w:b/>
        </w:rPr>
        <w:t>)</w:t>
      </w:r>
    </w:p>
    <w:p w14:paraId="1888BFAC" w14:textId="77777777" w:rsidR="005C4575" w:rsidRPr="00B05FCA" w:rsidRDefault="005C4575" w:rsidP="005C4575">
      <w:pPr>
        <w:pStyle w:val="Text3"/>
        <w:numPr>
          <w:ilvl w:val="0"/>
          <w:numId w:val="46"/>
        </w:numPr>
        <w:rPr>
          <w:i/>
        </w:rPr>
      </w:pPr>
      <w:r w:rsidRPr="00B05FCA">
        <w:rPr>
          <w:i/>
        </w:rPr>
        <w:t>Goods (</w:t>
      </w:r>
      <w:r w:rsidRPr="00B05FCA">
        <w:rPr>
          <w:i/>
          <w:color w:val="FF0000"/>
        </w:rPr>
        <w:t>M</w:t>
      </w:r>
      <w:r w:rsidRPr="00B05FCA">
        <w:rPr>
          <w:i/>
        </w:rPr>
        <w:t xml:space="preserve">, </w:t>
      </w:r>
      <w:r w:rsidRPr="00B05FCA">
        <w:rPr>
          <w:i/>
          <w:color w:val="0070C0"/>
        </w:rPr>
        <w:t>R</w:t>
      </w:r>
      <w:r w:rsidRPr="00B05FCA">
        <w:rPr>
          <w:i/>
        </w:rPr>
        <w:t>)</w:t>
      </w:r>
    </w:p>
    <w:p w14:paraId="512DDEAF" w14:textId="3DEFCEE9" w:rsidR="005C4575" w:rsidRPr="00051467" w:rsidRDefault="005C4575" w:rsidP="005C4575">
      <w:pPr>
        <w:pStyle w:val="Text3"/>
        <w:numPr>
          <w:ilvl w:val="1"/>
          <w:numId w:val="46"/>
        </w:numPr>
        <w:rPr>
          <w:b/>
        </w:rPr>
      </w:pPr>
      <w:r>
        <w:rPr>
          <w:i/>
        </w:rPr>
        <w:t>Commodity Code (</w:t>
      </w:r>
      <w:r w:rsidRPr="00051467">
        <w:rPr>
          <w:i/>
          <w:color w:val="00B050"/>
        </w:rPr>
        <w:t>O</w:t>
      </w:r>
      <w:r>
        <w:rPr>
          <w:i/>
        </w:rPr>
        <w:t>)</w:t>
      </w:r>
    </w:p>
    <w:p w14:paraId="67C4B810" w14:textId="77777777" w:rsidR="005C4575" w:rsidRDefault="005C4575" w:rsidP="005C4575">
      <w:pPr>
        <w:ind w:left="2084"/>
      </w:pPr>
      <w:r w:rsidRPr="00356168">
        <w:t xml:space="preserve">The Commodity Code data group is composed of four fields. The applicant must fill in those fields hierarchically meaning that a field should not be completed if the previous one is not already completed. Given a full 10-digits TARIC code, the first 8 digits must be filled in the </w:t>
      </w:r>
      <w:r w:rsidRPr="00CF67EE">
        <w:rPr>
          <w:b/>
        </w:rPr>
        <w:t>Combined Nomenclature Code</w:t>
      </w:r>
      <w:r w:rsidRPr="00356168">
        <w:t xml:space="preserve"> field while the </w:t>
      </w:r>
      <w:r w:rsidRPr="00CF67EE">
        <w:rPr>
          <w:b/>
        </w:rPr>
        <w:t xml:space="preserve">TARIC Code </w:t>
      </w:r>
      <w:r w:rsidRPr="00356168">
        <w:t xml:space="preserve">field must contain the 2 last digits. The TARIC code existence will be checked in the EU TARIC database      (see </w:t>
      </w:r>
      <w:hyperlink r:id="rId22" w:history="1">
        <w:r w:rsidRPr="00CF67EE">
          <w:rPr>
            <w:color w:val="0000FF"/>
            <w:u w:val="single"/>
          </w:rPr>
          <w:t>http://ec.europa.eu/taxation_customs/dds2/taric/taric_consultation.jsp?Lang=en#</w:t>
        </w:r>
      </w:hyperlink>
      <w:r w:rsidRPr="00356168">
        <w:t xml:space="preserve">). In case of Additional Codes, the applicant should firstly fill in the </w:t>
      </w:r>
      <w:r w:rsidRPr="00CF67EE">
        <w:rPr>
          <w:b/>
        </w:rPr>
        <w:t>TARIC First Additional Code</w:t>
      </w:r>
      <w:r w:rsidRPr="00356168">
        <w:t xml:space="preserve"> field and then the </w:t>
      </w:r>
      <w:r w:rsidRPr="00CF67EE">
        <w:rPr>
          <w:b/>
        </w:rPr>
        <w:t>TARIC Second Additional Code</w:t>
      </w:r>
      <w:r w:rsidRPr="00356168">
        <w:t xml:space="preserve"> field.</w:t>
      </w:r>
    </w:p>
    <w:p w14:paraId="00D62B83" w14:textId="77777777" w:rsidR="005C4575" w:rsidRDefault="005C4575" w:rsidP="005C4575">
      <w:pPr>
        <w:pStyle w:val="Text2"/>
        <w:ind w:left="1724" w:firstLine="360"/>
      </w:pPr>
      <w:r>
        <w:t>It contains:</w:t>
      </w:r>
    </w:p>
    <w:p w14:paraId="334FF112" w14:textId="77777777" w:rsidR="005C4575" w:rsidRDefault="005C4575" w:rsidP="005C4575">
      <w:pPr>
        <w:pStyle w:val="Text2"/>
        <w:numPr>
          <w:ilvl w:val="0"/>
          <w:numId w:val="67"/>
        </w:numPr>
        <w:rPr>
          <w:b/>
        </w:rPr>
      </w:pPr>
      <w:r w:rsidRPr="00051467">
        <w:rPr>
          <w:b/>
        </w:rPr>
        <w:t>Combined Nomenclature Code (</w:t>
      </w:r>
      <w:r w:rsidRPr="00051467">
        <w:rPr>
          <w:b/>
          <w:color w:val="FF0000"/>
        </w:rPr>
        <w:t>M</w:t>
      </w:r>
      <w:r w:rsidRPr="00051467">
        <w:rPr>
          <w:b/>
        </w:rPr>
        <w:t>)</w:t>
      </w:r>
    </w:p>
    <w:p w14:paraId="7CA5A9E4" w14:textId="0AF2BFFD" w:rsidR="00866377" w:rsidRPr="002D5F32" w:rsidRDefault="00866377" w:rsidP="002D5F32">
      <w:pPr>
        <w:pStyle w:val="Text2"/>
        <w:ind w:left="2880"/>
      </w:pPr>
      <w:r w:rsidRPr="002D5F32">
        <w:t>The applicant has to enter at least a minimum of 4 Digits for commodity code.</w:t>
      </w:r>
    </w:p>
    <w:p w14:paraId="597A3B18" w14:textId="77777777" w:rsidR="005C4575" w:rsidRDefault="005C4575" w:rsidP="005C4575">
      <w:pPr>
        <w:pStyle w:val="Text2"/>
        <w:numPr>
          <w:ilvl w:val="0"/>
          <w:numId w:val="49"/>
        </w:numPr>
        <w:ind w:left="3240"/>
        <w:rPr>
          <w:b/>
        </w:rPr>
      </w:pPr>
      <w:r w:rsidRPr="00051467">
        <w:rPr>
          <w:b/>
        </w:rPr>
        <w:t>TARIC Code (</w:t>
      </w:r>
      <w:r w:rsidRPr="00051467">
        <w:rPr>
          <w:b/>
          <w:color w:val="FF0000"/>
        </w:rPr>
        <w:t>M</w:t>
      </w:r>
      <w:r w:rsidRPr="00051467">
        <w:rPr>
          <w:b/>
        </w:rPr>
        <w:t>)</w:t>
      </w:r>
    </w:p>
    <w:p w14:paraId="4139FBF8" w14:textId="77777777" w:rsidR="005C4575" w:rsidRPr="00B05FCA" w:rsidRDefault="005C4575" w:rsidP="002D5F32">
      <w:pPr>
        <w:pStyle w:val="Text2"/>
        <w:ind w:left="2804" w:firstLine="76"/>
      </w:pPr>
      <w:r w:rsidRPr="00B05FCA">
        <w:t>The 2 last digits of a full TARIC code must be given.</w:t>
      </w:r>
    </w:p>
    <w:p w14:paraId="68843F12" w14:textId="77777777" w:rsidR="005C4575" w:rsidRPr="00051467" w:rsidRDefault="005C4575" w:rsidP="005C4575">
      <w:pPr>
        <w:pStyle w:val="Text2"/>
        <w:numPr>
          <w:ilvl w:val="0"/>
          <w:numId w:val="49"/>
        </w:numPr>
        <w:ind w:left="3240"/>
        <w:rPr>
          <w:b/>
        </w:rPr>
      </w:pPr>
      <w:r w:rsidRPr="00051467">
        <w:rPr>
          <w:b/>
        </w:rPr>
        <w:t>TARIC First Additional Code (</w:t>
      </w:r>
      <w:r w:rsidRPr="00051467">
        <w:rPr>
          <w:b/>
          <w:color w:val="00B050"/>
        </w:rPr>
        <w:t>O</w:t>
      </w:r>
      <w:r w:rsidRPr="00051467">
        <w:rPr>
          <w:b/>
        </w:rPr>
        <w:t>)</w:t>
      </w:r>
    </w:p>
    <w:p w14:paraId="3474778C" w14:textId="77777777" w:rsidR="005C4575" w:rsidRDefault="005C4575" w:rsidP="005C4575">
      <w:pPr>
        <w:pStyle w:val="Text2"/>
        <w:numPr>
          <w:ilvl w:val="0"/>
          <w:numId w:val="49"/>
        </w:numPr>
        <w:ind w:left="3240"/>
        <w:rPr>
          <w:b/>
        </w:rPr>
      </w:pPr>
      <w:r w:rsidRPr="00051467">
        <w:rPr>
          <w:b/>
        </w:rPr>
        <w:t>TARIC Second Additional Code (</w:t>
      </w:r>
      <w:r w:rsidRPr="00051467">
        <w:rPr>
          <w:b/>
          <w:color w:val="00B050"/>
        </w:rPr>
        <w:t>O</w:t>
      </w:r>
      <w:r w:rsidRPr="00051467">
        <w:rPr>
          <w:b/>
        </w:rPr>
        <w:t>)</w:t>
      </w:r>
    </w:p>
    <w:p w14:paraId="731AFFD0" w14:textId="7F1F9779" w:rsidR="005C4575" w:rsidRPr="00051467" w:rsidRDefault="005C4575" w:rsidP="005C4575">
      <w:pPr>
        <w:pStyle w:val="Text3"/>
        <w:numPr>
          <w:ilvl w:val="1"/>
          <w:numId w:val="46"/>
        </w:numPr>
        <w:rPr>
          <w:b/>
        </w:rPr>
      </w:pPr>
      <w:r>
        <w:rPr>
          <w:i/>
        </w:rPr>
        <w:t>Description of Goods (</w:t>
      </w:r>
      <w:r w:rsidRPr="00051467">
        <w:rPr>
          <w:i/>
          <w:color w:val="FF0000"/>
        </w:rPr>
        <w:t>M</w:t>
      </w:r>
      <w:r>
        <w:rPr>
          <w:i/>
        </w:rPr>
        <w:t>)</w:t>
      </w:r>
    </w:p>
    <w:p w14:paraId="6DD4B31D" w14:textId="77777777" w:rsidR="005C4575" w:rsidRDefault="005C4575" w:rsidP="005C4575">
      <w:pPr>
        <w:pStyle w:val="Text3"/>
        <w:numPr>
          <w:ilvl w:val="2"/>
          <w:numId w:val="46"/>
        </w:numPr>
        <w:rPr>
          <w:b/>
        </w:rPr>
      </w:pPr>
      <w:r>
        <w:rPr>
          <w:b/>
        </w:rPr>
        <w:t>Goods Description (</w:t>
      </w:r>
      <w:r w:rsidRPr="00051467">
        <w:rPr>
          <w:b/>
          <w:color w:val="FF0000"/>
        </w:rPr>
        <w:t>M</w:t>
      </w:r>
      <w:r>
        <w:rPr>
          <w:b/>
        </w:rPr>
        <w:t>)</w:t>
      </w:r>
    </w:p>
    <w:p w14:paraId="5D3DE922" w14:textId="77777777" w:rsidR="009951F1" w:rsidRPr="007E34AF" w:rsidRDefault="009951F1" w:rsidP="009951F1">
      <w:pPr>
        <w:pStyle w:val="Text3"/>
        <w:numPr>
          <w:ilvl w:val="1"/>
          <w:numId w:val="46"/>
        </w:numPr>
        <w:rPr>
          <w:b/>
        </w:rPr>
      </w:pPr>
      <w:r>
        <w:rPr>
          <w:i/>
        </w:rPr>
        <w:t>Quantity of Goods (</w:t>
      </w:r>
      <w:r w:rsidRPr="007E34AF">
        <w:rPr>
          <w:i/>
          <w:color w:val="F79646" w:themeColor="accent6"/>
        </w:rPr>
        <w:t>D</w:t>
      </w:r>
      <w:r>
        <w:rPr>
          <w:i/>
        </w:rPr>
        <w:t>)</w:t>
      </w:r>
    </w:p>
    <w:p w14:paraId="2B259D1D" w14:textId="77777777" w:rsidR="009951F1" w:rsidRPr="007E34AF" w:rsidRDefault="009951F1" w:rsidP="009951F1">
      <w:pPr>
        <w:pStyle w:val="Text3"/>
        <w:ind w:left="2444"/>
        <w:rPr>
          <w:color w:val="F79646" w:themeColor="accent6"/>
        </w:rPr>
      </w:pPr>
      <w:r w:rsidRPr="007E34AF">
        <w:rPr>
          <w:color w:val="F79646" w:themeColor="accent6"/>
        </w:rPr>
        <w:t>This only need to be indicated when "Special Provisions Indication" is not indicated.</w:t>
      </w:r>
    </w:p>
    <w:p w14:paraId="5D091A41" w14:textId="77777777" w:rsidR="009951F1" w:rsidRDefault="009951F1" w:rsidP="009951F1">
      <w:pPr>
        <w:pStyle w:val="Text3"/>
        <w:numPr>
          <w:ilvl w:val="2"/>
          <w:numId w:val="46"/>
        </w:numPr>
        <w:rPr>
          <w:b/>
        </w:rPr>
      </w:pPr>
      <w:r>
        <w:rPr>
          <w:b/>
        </w:rPr>
        <w:t>Goods Quantity (</w:t>
      </w:r>
      <w:r w:rsidRPr="00051467">
        <w:rPr>
          <w:b/>
          <w:color w:val="FF0000"/>
        </w:rPr>
        <w:t>M</w:t>
      </w:r>
      <w:r>
        <w:rPr>
          <w:b/>
        </w:rPr>
        <w:t>)</w:t>
      </w:r>
    </w:p>
    <w:p w14:paraId="35D8E3F8" w14:textId="1B74B0DF" w:rsidR="009951F1" w:rsidRPr="009951F1" w:rsidRDefault="009951F1">
      <w:pPr>
        <w:pStyle w:val="Text3"/>
        <w:numPr>
          <w:ilvl w:val="2"/>
          <w:numId w:val="46"/>
        </w:numPr>
        <w:rPr>
          <w:b/>
        </w:rPr>
      </w:pPr>
      <w:r>
        <w:rPr>
          <w:b/>
        </w:rPr>
        <w:t>Measure Unit (</w:t>
      </w:r>
      <w:r w:rsidRPr="007E34AF">
        <w:rPr>
          <w:b/>
          <w:color w:val="FF0000"/>
        </w:rPr>
        <w:t>M</w:t>
      </w:r>
      <w:r>
        <w:rPr>
          <w:b/>
        </w:rPr>
        <w:t>)</w:t>
      </w:r>
    </w:p>
    <w:p w14:paraId="1EBFBFD1" w14:textId="77777777" w:rsidR="001578E6" w:rsidRPr="007F05BA" w:rsidRDefault="001578E6" w:rsidP="001578E6">
      <w:pPr>
        <w:pStyle w:val="Text3"/>
        <w:numPr>
          <w:ilvl w:val="1"/>
          <w:numId w:val="46"/>
        </w:numPr>
      </w:pPr>
      <w:r w:rsidRPr="007F05BA">
        <w:rPr>
          <w:i/>
        </w:rPr>
        <w:t>Value of Goods (</w:t>
      </w:r>
      <w:r w:rsidRPr="007F05BA">
        <w:rPr>
          <w:i/>
          <w:color w:val="FF0000"/>
        </w:rPr>
        <w:t>M</w:t>
      </w:r>
      <w:r w:rsidRPr="007F05BA">
        <w:rPr>
          <w:i/>
        </w:rPr>
        <w:t>)</w:t>
      </w:r>
    </w:p>
    <w:p w14:paraId="3D2E82DA" w14:textId="3122968D" w:rsidR="001578E6" w:rsidRPr="00F279D7" w:rsidRDefault="001578E6" w:rsidP="001578E6">
      <w:pPr>
        <w:pStyle w:val="Text3"/>
        <w:numPr>
          <w:ilvl w:val="2"/>
          <w:numId w:val="46"/>
        </w:numPr>
        <w:rPr>
          <w:b/>
        </w:rPr>
      </w:pPr>
      <w:r>
        <w:rPr>
          <w:i/>
        </w:rPr>
        <w:t>Value of Goods (EUR) (</w:t>
      </w:r>
      <w:r w:rsidR="005F4F60" w:rsidRPr="007F05BA">
        <w:rPr>
          <w:i/>
          <w:color w:val="00B050"/>
        </w:rPr>
        <w:t>O</w:t>
      </w:r>
      <w:r>
        <w:rPr>
          <w:i/>
        </w:rPr>
        <w:t>)</w:t>
      </w:r>
    </w:p>
    <w:p w14:paraId="3C5EBB70" w14:textId="77777777" w:rsidR="001578E6" w:rsidRDefault="001578E6" w:rsidP="001578E6">
      <w:pPr>
        <w:pStyle w:val="Text3"/>
        <w:numPr>
          <w:ilvl w:val="3"/>
          <w:numId w:val="46"/>
        </w:numPr>
        <w:rPr>
          <w:b/>
        </w:rPr>
      </w:pPr>
      <w:r>
        <w:rPr>
          <w:b/>
        </w:rPr>
        <w:t>Value of Goods EUR (</w:t>
      </w:r>
      <w:r w:rsidRPr="00F279D7">
        <w:rPr>
          <w:b/>
          <w:color w:val="FF0000"/>
        </w:rPr>
        <w:t>M</w:t>
      </w:r>
      <w:r>
        <w:rPr>
          <w:b/>
        </w:rPr>
        <w:t>)</w:t>
      </w:r>
    </w:p>
    <w:p w14:paraId="19499427" w14:textId="77777777" w:rsidR="001578E6" w:rsidRPr="00F279D7" w:rsidRDefault="001578E6" w:rsidP="001578E6">
      <w:pPr>
        <w:pStyle w:val="Text3"/>
        <w:numPr>
          <w:ilvl w:val="2"/>
          <w:numId w:val="46"/>
        </w:numPr>
        <w:rPr>
          <w:b/>
        </w:rPr>
      </w:pPr>
      <w:r>
        <w:rPr>
          <w:i/>
        </w:rPr>
        <w:t>Value of Goods (other currency) (</w:t>
      </w:r>
      <w:r w:rsidRPr="007F05BA">
        <w:rPr>
          <w:i/>
          <w:color w:val="00B050"/>
        </w:rPr>
        <w:t>O</w:t>
      </w:r>
      <w:r>
        <w:rPr>
          <w:i/>
        </w:rPr>
        <w:t>)</w:t>
      </w:r>
    </w:p>
    <w:p w14:paraId="36C55530" w14:textId="77777777" w:rsidR="001578E6" w:rsidRDefault="001578E6" w:rsidP="001578E6">
      <w:pPr>
        <w:pStyle w:val="Text3"/>
        <w:numPr>
          <w:ilvl w:val="3"/>
          <w:numId w:val="46"/>
        </w:numPr>
        <w:rPr>
          <w:b/>
        </w:rPr>
      </w:pPr>
      <w:r>
        <w:rPr>
          <w:b/>
        </w:rPr>
        <w:t>Amount Value (</w:t>
      </w:r>
      <w:r w:rsidRPr="00F279D7">
        <w:rPr>
          <w:b/>
          <w:color w:val="FF0000"/>
        </w:rPr>
        <w:t>M</w:t>
      </w:r>
      <w:r>
        <w:rPr>
          <w:b/>
        </w:rPr>
        <w:t>)</w:t>
      </w:r>
    </w:p>
    <w:p w14:paraId="4B61F50B" w14:textId="77777777" w:rsidR="001578E6" w:rsidRDefault="001578E6" w:rsidP="001578E6">
      <w:pPr>
        <w:pStyle w:val="Text3"/>
        <w:numPr>
          <w:ilvl w:val="3"/>
          <w:numId w:val="46"/>
        </w:numPr>
        <w:rPr>
          <w:b/>
        </w:rPr>
      </w:pPr>
      <w:r>
        <w:rPr>
          <w:b/>
        </w:rPr>
        <w:t>Amount Currency (</w:t>
      </w:r>
      <w:r w:rsidRPr="00F279D7">
        <w:rPr>
          <w:b/>
          <w:color w:val="FF0000"/>
        </w:rPr>
        <w:t>M</w:t>
      </w:r>
      <w:r>
        <w:rPr>
          <w:b/>
        </w:rPr>
        <w:t>)</w:t>
      </w:r>
    </w:p>
    <w:p w14:paraId="08028256" w14:textId="77777777" w:rsidR="001578E6" w:rsidRPr="007F05BA" w:rsidRDefault="001578E6" w:rsidP="001578E6">
      <w:pPr>
        <w:pStyle w:val="Text3"/>
        <w:numPr>
          <w:ilvl w:val="1"/>
          <w:numId w:val="46"/>
        </w:numPr>
      </w:pPr>
      <w:r>
        <w:rPr>
          <w:i/>
        </w:rPr>
        <w:t>Estimated Rate of Yield</w:t>
      </w:r>
      <w:r w:rsidRPr="007F05BA">
        <w:rPr>
          <w:i/>
        </w:rPr>
        <w:t xml:space="preserve"> (</w:t>
      </w:r>
      <w:r w:rsidRPr="007F05BA">
        <w:rPr>
          <w:i/>
          <w:color w:val="FF0000"/>
        </w:rPr>
        <w:t>M</w:t>
      </w:r>
      <w:r w:rsidRPr="007F05BA">
        <w:rPr>
          <w:i/>
        </w:rPr>
        <w:t>)</w:t>
      </w:r>
    </w:p>
    <w:p w14:paraId="634EE0D3" w14:textId="77777777" w:rsidR="001578E6" w:rsidRPr="007F05BA" w:rsidRDefault="001578E6" w:rsidP="001578E6">
      <w:pPr>
        <w:pStyle w:val="Text3"/>
        <w:numPr>
          <w:ilvl w:val="2"/>
          <w:numId w:val="46"/>
        </w:numPr>
        <w:rPr>
          <w:b/>
        </w:rPr>
      </w:pPr>
      <w:r>
        <w:rPr>
          <w:i/>
        </w:rPr>
        <w:t>Goods Rate of Yield  (</w:t>
      </w:r>
      <w:r w:rsidRPr="00F279D7">
        <w:rPr>
          <w:i/>
          <w:color w:val="FF0000"/>
        </w:rPr>
        <w:t>M</w:t>
      </w:r>
      <w:r>
        <w:rPr>
          <w:i/>
        </w:rPr>
        <w:t>)</w:t>
      </w:r>
    </w:p>
    <w:p w14:paraId="6413F8B5" w14:textId="77777777" w:rsidR="001578E6" w:rsidRPr="007F05BA" w:rsidRDefault="001578E6" w:rsidP="001578E6">
      <w:pPr>
        <w:pStyle w:val="Text3"/>
        <w:ind w:left="2804"/>
      </w:pPr>
      <w:r w:rsidRPr="007F05BA">
        <w:t>Enter e.g. your rate in percentage</w:t>
      </w:r>
    </w:p>
    <w:p w14:paraId="6D3933D5" w14:textId="77777777" w:rsidR="001578E6" w:rsidRPr="007F05BA" w:rsidRDefault="001578E6" w:rsidP="001578E6">
      <w:pPr>
        <w:pStyle w:val="Text3"/>
        <w:numPr>
          <w:ilvl w:val="2"/>
          <w:numId w:val="46"/>
        </w:numPr>
        <w:rPr>
          <w:b/>
        </w:rPr>
      </w:pPr>
      <w:r>
        <w:rPr>
          <w:i/>
        </w:rPr>
        <w:t>Determination Method Rate of Yield  (</w:t>
      </w:r>
      <w:r w:rsidRPr="007F05BA">
        <w:rPr>
          <w:i/>
          <w:color w:val="00B050"/>
        </w:rPr>
        <w:t>O</w:t>
      </w:r>
      <w:r>
        <w:rPr>
          <w:i/>
        </w:rPr>
        <w:t>)</w:t>
      </w:r>
    </w:p>
    <w:p w14:paraId="3910C6C6" w14:textId="77777777" w:rsidR="00373258" w:rsidRPr="00F279D7" w:rsidRDefault="00373258" w:rsidP="006A2BC1">
      <w:pPr>
        <w:pStyle w:val="Text3"/>
        <w:numPr>
          <w:ilvl w:val="0"/>
          <w:numId w:val="46"/>
        </w:numPr>
        <w:rPr>
          <w:b/>
        </w:rPr>
      </w:pPr>
      <w:r>
        <w:rPr>
          <w:i/>
        </w:rPr>
        <w:t>Identification of Goods (</w:t>
      </w:r>
      <w:r w:rsidRPr="00F279D7">
        <w:rPr>
          <w:i/>
          <w:color w:val="E36C0A" w:themeColor="accent6" w:themeShade="BF"/>
        </w:rPr>
        <w:t>D</w:t>
      </w:r>
      <w:r w:rsidRPr="00F279D7">
        <w:rPr>
          <w:i/>
        </w:rPr>
        <w:t>,</w:t>
      </w:r>
      <w:r>
        <w:rPr>
          <w:i/>
          <w:color w:val="FF0000"/>
        </w:rPr>
        <w:t xml:space="preserve"> </w:t>
      </w:r>
      <w:r w:rsidRPr="00F279D7">
        <w:rPr>
          <w:i/>
          <w:color w:val="1F497D" w:themeColor="text2"/>
        </w:rPr>
        <w:t>R</w:t>
      </w:r>
      <w:r>
        <w:rPr>
          <w:i/>
        </w:rPr>
        <w:t>)</w:t>
      </w:r>
    </w:p>
    <w:p w14:paraId="53A675CA" w14:textId="77777777" w:rsidR="00373258" w:rsidRDefault="00373258" w:rsidP="00373258">
      <w:pPr>
        <w:pStyle w:val="Text3"/>
        <w:ind w:left="1440"/>
        <w:rPr>
          <w:color w:val="E36C0A" w:themeColor="accent6" w:themeShade="BF"/>
        </w:rPr>
      </w:pPr>
      <w:r w:rsidRPr="00F279D7">
        <w:rPr>
          <w:color w:val="E36C0A" w:themeColor="accent6" w:themeShade="BF"/>
        </w:rPr>
        <w:t>This data group shall not be completed in case of Inward or Outward Processing with equivalent goods and Outward Processing with standard exchange system.</w:t>
      </w:r>
    </w:p>
    <w:p w14:paraId="3401BABF" w14:textId="77777777" w:rsidR="00373258" w:rsidRDefault="00373258" w:rsidP="00373258">
      <w:pPr>
        <w:pStyle w:val="Text3"/>
        <w:ind w:left="1440"/>
      </w:pPr>
      <w:r w:rsidRPr="00F279D7">
        <w:t>It contains</w:t>
      </w:r>
      <w:r>
        <w:t xml:space="preserve">: </w:t>
      </w:r>
    </w:p>
    <w:p w14:paraId="41660E99" w14:textId="77777777" w:rsidR="00373258" w:rsidRPr="00F279D7" w:rsidRDefault="00373258" w:rsidP="006A2BC1">
      <w:pPr>
        <w:pStyle w:val="Text3"/>
        <w:numPr>
          <w:ilvl w:val="0"/>
          <w:numId w:val="50"/>
        </w:numPr>
        <w:rPr>
          <w:b/>
          <w:i/>
        </w:rPr>
      </w:pPr>
      <w:r w:rsidRPr="00F279D7">
        <w:rPr>
          <w:b/>
        </w:rPr>
        <w:t>Identification Of Goods Code (</w:t>
      </w:r>
      <w:r w:rsidRPr="00F279D7">
        <w:rPr>
          <w:b/>
          <w:color w:val="FF0000"/>
        </w:rPr>
        <w:t>M</w:t>
      </w:r>
      <w:r w:rsidRPr="00F279D7">
        <w:rPr>
          <w:b/>
        </w:rPr>
        <w:t>)</w:t>
      </w:r>
    </w:p>
    <w:p w14:paraId="034ADBED" w14:textId="77777777" w:rsidR="00373258" w:rsidRPr="00F279D7" w:rsidRDefault="00373258" w:rsidP="006A2BC1">
      <w:pPr>
        <w:pStyle w:val="Text3"/>
        <w:numPr>
          <w:ilvl w:val="0"/>
          <w:numId w:val="50"/>
        </w:numPr>
        <w:rPr>
          <w:b/>
          <w:i/>
        </w:rPr>
      </w:pPr>
      <w:r>
        <w:rPr>
          <w:b/>
        </w:rPr>
        <w:t>Identification of goods Description (</w:t>
      </w:r>
      <w:r w:rsidRPr="00F279D7">
        <w:rPr>
          <w:b/>
          <w:color w:val="FF0000"/>
        </w:rPr>
        <w:t>M</w:t>
      </w:r>
      <w:r>
        <w:rPr>
          <w:b/>
        </w:rPr>
        <w:t>)</w:t>
      </w:r>
    </w:p>
    <w:p w14:paraId="69E3CC7E" w14:textId="77777777" w:rsidR="00373258" w:rsidRDefault="00373258" w:rsidP="002D5F32">
      <w:pPr>
        <w:pStyle w:val="Heading3"/>
        <w:numPr>
          <w:ilvl w:val="2"/>
          <w:numId w:val="66"/>
        </w:numPr>
      </w:pPr>
      <w:bookmarkStart w:id="624" w:name="_Toc497149278"/>
      <w:bookmarkStart w:id="625" w:name="_Toc533074953"/>
      <w:r>
        <w:t>Processed Products (</w:t>
      </w:r>
      <w:r w:rsidRPr="00F279D7">
        <w:rPr>
          <w:color w:val="FF0000"/>
        </w:rPr>
        <w:t>M</w:t>
      </w:r>
      <w:r>
        <w:t xml:space="preserve">, </w:t>
      </w:r>
      <w:r w:rsidRPr="00F279D7">
        <w:rPr>
          <w:color w:val="1F497D" w:themeColor="text2"/>
        </w:rPr>
        <w:t>R</w:t>
      </w:r>
      <w:r>
        <w:t>)</w:t>
      </w:r>
      <w:bookmarkEnd w:id="624"/>
      <w:bookmarkEnd w:id="625"/>
    </w:p>
    <w:p w14:paraId="6328DCDC" w14:textId="77777777" w:rsidR="00373258" w:rsidRPr="00F279D7" w:rsidRDefault="00373258" w:rsidP="006A2BC1">
      <w:pPr>
        <w:pStyle w:val="Text3"/>
        <w:numPr>
          <w:ilvl w:val="0"/>
          <w:numId w:val="52"/>
        </w:numPr>
      </w:pPr>
      <w:r>
        <w:rPr>
          <w:b/>
        </w:rPr>
        <w:t>Commodity Code (</w:t>
      </w:r>
      <w:r w:rsidRPr="00F279D7">
        <w:rPr>
          <w:b/>
          <w:color w:val="FF0000"/>
        </w:rPr>
        <w:t>M</w:t>
      </w:r>
      <w:r>
        <w:rPr>
          <w:b/>
        </w:rPr>
        <w:t>)</w:t>
      </w:r>
    </w:p>
    <w:p w14:paraId="31ADC1A9" w14:textId="77777777" w:rsidR="00373258" w:rsidRPr="00B70D65" w:rsidRDefault="00373258" w:rsidP="006A2BC1">
      <w:pPr>
        <w:pStyle w:val="Text3"/>
        <w:numPr>
          <w:ilvl w:val="0"/>
          <w:numId w:val="52"/>
        </w:numPr>
      </w:pPr>
      <w:r>
        <w:rPr>
          <w:i/>
        </w:rPr>
        <w:t>Description of goods (</w:t>
      </w:r>
      <w:r w:rsidRPr="00F279D7">
        <w:rPr>
          <w:i/>
          <w:color w:val="FF0000"/>
        </w:rPr>
        <w:t>M</w:t>
      </w:r>
      <w:r>
        <w:rPr>
          <w:i/>
        </w:rPr>
        <w:t>)</w:t>
      </w:r>
    </w:p>
    <w:p w14:paraId="71EB2CC9" w14:textId="77777777" w:rsidR="00373258" w:rsidRDefault="00373258" w:rsidP="006A2BC1">
      <w:pPr>
        <w:pStyle w:val="Text3"/>
        <w:numPr>
          <w:ilvl w:val="1"/>
          <w:numId w:val="46"/>
        </w:numPr>
        <w:rPr>
          <w:b/>
        </w:rPr>
      </w:pPr>
      <w:r>
        <w:rPr>
          <w:b/>
        </w:rPr>
        <w:t>Goods Description (</w:t>
      </w:r>
      <w:r w:rsidRPr="00051467">
        <w:rPr>
          <w:b/>
          <w:color w:val="FF0000"/>
        </w:rPr>
        <w:t>M</w:t>
      </w:r>
      <w:r>
        <w:rPr>
          <w:b/>
        </w:rPr>
        <w:t>)</w:t>
      </w:r>
    </w:p>
    <w:p w14:paraId="6D0FE2C5" w14:textId="77777777" w:rsidR="00373258" w:rsidRDefault="00373258" w:rsidP="002D5F32">
      <w:pPr>
        <w:pStyle w:val="Heading3"/>
        <w:numPr>
          <w:ilvl w:val="2"/>
          <w:numId w:val="66"/>
        </w:numPr>
      </w:pPr>
      <w:bookmarkStart w:id="626" w:name="_Toc508803208"/>
      <w:bookmarkStart w:id="627" w:name="_Toc530466988"/>
      <w:bookmarkStart w:id="628" w:name="_Toc508803209"/>
      <w:bookmarkStart w:id="629" w:name="_Toc530466989"/>
      <w:bookmarkStart w:id="630" w:name="_Toc508803210"/>
      <w:bookmarkStart w:id="631" w:name="_Toc530466990"/>
      <w:bookmarkStart w:id="632" w:name="_Toc508803211"/>
      <w:bookmarkStart w:id="633" w:name="_Toc530466991"/>
      <w:bookmarkStart w:id="634" w:name="_Toc508803212"/>
      <w:bookmarkStart w:id="635" w:name="_Toc530466992"/>
      <w:bookmarkStart w:id="636" w:name="_Toc497149279"/>
      <w:bookmarkStart w:id="637" w:name="_Toc533074954"/>
      <w:bookmarkEnd w:id="626"/>
      <w:bookmarkEnd w:id="627"/>
      <w:bookmarkEnd w:id="628"/>
      <w:bookmarkEnd w:id="629"/>
      <w:bookmarkEnd w:id="630"/>
      <w:bookmarkEnd w:id="631"/>
      <w:bookmarkEnd w:id="632"/>
      <w:bookmarkEnd w:id="633"/>
      <w:bookmarkEnd w:id="634"/>
      <w:bookmarkEnd w:id="635"/>
      <w:r>
        <w:t>Economic Conditions Information (</w:t>
      </w:r>
      <w:r w:rsidRPr="00F279D7">
        <w:rPr>
          <w:color w:val="FF0000"/>
        </w:rPr>
        <w:t>M</w:t>
      </w:r>
      <w:r>
        <w:t xml:space="preserve">, </w:t>
      </w:r>
      <w:r w:rsidRPr="00F279D7">
        <w:rPr>
          <w:color w:val="1F497D" w:themeColor="text2"/>
        </w:rPr>
        <w:t>R</w:t>
      </w:r>
      <w:r>
        <w:t>)</w:t>
      </w:r>
      <w:bookmarkEnd w:id="636"/>
      <w:bookmarkEnd w:id="637"/>
    </w:p>
    <w:p w14:paraId="157B9475" w14:textId="77777777" w:rsidR="00373258" w:rsidRPr="00B70D65" w:rsidRDefault="00373258" w:rsidP="006A2BC1">
      <w:pPr>
        <w:pStyle w:val="Text3"/>
        <w:numPr>
          <w:ilvl w:val="0"/>
          <w:numId w:val="53"/>
        </w:numPr>
        <w:rPr>
          <w:b/>
        </w:rPr>
      </w:pPr>
      <w:r w:rsidRPr="00B70D65">
        <w:rPr>
          <w:b/>
        </w:rPr>
        <w:t>Economic conditions (</w:t>
      </w:r>
      <w:r w:rsidRPr="00B70D65">
        <w:rPr>
          <w:b/>
          <w:color w:val="FF0000"/>
        </w:rPr>
        <w:t>M</w:t>
      </w:r>
      <w:r w:rsidRPr="00B70D65">
        <w:rPr>
          <w:b/>
        </w:rPr>
        <w:t>)</w:t>
      </w:r>
    </w:p>
    <w:p w14:paraId="40FB0DC4" w14:textId="77777777" w:rsidR="00373258" w:rsidRDefault="00373258" w:rsidP="006A2BC1">
      <w:pPr>
        <w:pStyle w:val="Text3"/>
        <w:numPr>
          <w:ilvl w:val="0"/>
          <w:numId w:val="53"/>
        </w:numPr>
        <w:rPr>
          <w:b/>
        </w:rPr>
      </w:pPr>
      <w:r w:rsidRPr="00B70D65">
        <w:rPr>
          <w:b/>
        </w:rPr>
        <w:t>Economic Conditions description (</w:t>
      </w:r>
      <w:r w:rsidRPr="00B70D65">
        <w:rPr>
          <w:b/>
          <w:color w:val="FF0000"/>
        </w:rPr>
        <w:t>M</w:t>
      </w:r>
      <w:r w:rsidRPr="00B70D65">
        <w:rPr>
          <w:b/>
        </w:rPr>
        <w:t>)</w:t>
      </w:r>
    </w:p>
    <w:p w14:paraId="7A4BFA0E" w14:textId="5980892D" w:rsidR="00373258" w:rsidRDefault="006A2BC1" w:rsidP="002D5F32">
      <w:pPr>
        <w:pStyle w:val="Heading3"/>
        <w:numPr>
          <w:ilvl w:val="2"/>
          <w:numId w:val="66"/>
        </w:numPr>
      </w:pPr>
      <w:bookmarkStart w:id="638" w:name="_Toc497149280"/>
      <w:bookmarkStart w:id="639" w:name="_Toc533074955"/>
      <w:r>
        <w:t>Prior Im</w:t>
      </w:r>
      <w:r w:rsidR="00373258">
        <w:t>portation</w:t>
      </w:r>
      <w:r>
        <w:t xml:space="preserve"> of remplacement products OP IM or EX</w:t>
      </w:r>
      <w:r w:rsidR="00373258">
        <w:t xml:space="preserve"> (</w:t>
      </w:r>
      <w:r w:rsidR="00112DB8" w:rsidRPr="00112DB8">
        <w:rPr>
          <w:color w:val="00B050"/>
        </w:rPr>
        <w:t>O</w:t>
      </w:r>
      <w:r w:rsidR="00373258">
        <w:t>)</w:t>
      </w:r>
      <w:bookmarkEnd w:id="638"/>
      <w:bookmarkEnd w:id="639"/>
    </w:p>
    <w:p w14:paraId="4FC4F3D4" w14:textId="49A49233" w:rsidR="00373258" w:rsidRPr="00B70D65" w:rsidRDefault="00373258" w:rsidP="006A2BC1">
      <w:pPr>
        <w:pStyle w:val="Text3"/>
        <w:numPr>
          <w:ilvl w:val="0"/>
          <w:numId w:val="54"/>
        </w:numPr>
        <w:rPr>
          <w:b/>
        </w:rPr>
      </w:pPr>
      <w:r w:rsidRPr="00B70D65">
        <w:rPr>
          <w:b/>
        </w:rPr>
        <w:t xml:space="preserve">Prior </w:t>
      </w:r>
      <w:r w:rsidR="006A2BC1">
        <w:rPr>
          <w:b/>
        </w:rPr>
        <w:t>Importation Replacement</w:t>
      </w:r>
      <w:r w:rsidRPr="00B70D65">
        <w:rPr>
          <w:b/>
        </w:rPr>
        <w:t xml:space="preserve"> Indication (</w:t>
      </w:r>
      <w:r w:rsidRPr="00B70D65">
        <w:rPr>
          <w:b/>
          <w:color w:val="FF0000"/>
        </w:rPr>
        <w:t>M</w:t>
      </w:r>
      <w:r w:rsidRPr="00B70D65">
        <w:rPr>
          <w:b/>
        </w:rPr>
        <w:t>)</w:t>
      </w:r>
    </w:p>
    <w:p w14:paraId="51CAF8E3" w14:textId="7E957265" w:rsidR="00373258" w:rsidRPr="006A2BC1" w:rsidRDefault="006A2BC1" w:rsidP="006A2BC1">
      <w:pPr>
        <w:pStyle w:val="Text3"/>
        <w:numPr>
          <w:ilvl w:val="0"/>
          <w:numId w:val="54"/>
        </w:numPr>
        <w:rPr>
          <w:b/>
        </w:rPr>
      </w:pPr>
      <w:r>
        <w:rPr>
          <w:b/>
        </w:rPr>
        <w:t xml:space="preserve">Period </w:t>
      </w:r>
      <w:r w:rsidR="006D03A3">
        <w:rPr>
          <w:b/>
        </w:rPr>
        <w:t>f</w:t>
      </w:r>
      <w:r>
        <w:rPr>
          <w:b/>
        </w:rPr>
        <w:t>or Declaring Union Goods for OP (</w:t>
      </w:r>
      <w:r w:rsidRPr="006A2BC1">
        <w:rPr>
          <w:b/>
          <w:color w:val="E36C0A" w:themeColor="accent6" w:themeShade="BF"/>
        </w:rPr>
        <w:t>D</w:t>
      </w:r>
      <w:r>
        <w:rPr>
          <w:b/>
        </w:rPr>
        <w:t xml:space="preserve">) </w:t>
      </w:r>
      <w:r>
        <w:rPr>
          <w:color w:val="E36C0A" w:themeColor="accent6" w:themeShade="BF"/>
        </w:rPr>
        <w:t xml:space="preserve">field must be filled in only if </w:t>
      </w:r>
      <w:r>
        <w:rPr>
          <w:b/>
          <w:color w:val="E36C0A" w:themeColor="accent6" w:themeShade="BF"/>
        </w:rPr>
        <w:t xml:space="preserve">Prior Importation Replacement Product </w:t>
      </w:r>
      <w:r>
        <w:rPr>
          <w:color w:val="E36C0A" w:themeColor="accent6" w:themeShade="BF"/>
        </w:rPr>
        <w:t>field is indicated as “Yes”.</w:t>
      </w:r>
    </w:p>
    <w:p w14:paraId="119A8079" w14:textId="6B227B80" w:rsidR="006A2BC1" w:rsidRDefault="006A2BC1" w:rsidP="002D5F32">
      <w:pPr>
        <w:pStyle w:val="Heading3"/>
        <w:numPr>
          <w:ilvl w:val="2"/>
          <w:numId w:val="66"/>
        </w:numPr>
      </w:pPr>
      <w:bookmarkStart w:id="640" w:name="_Toc533074956"/>
      <w:r>
        <w:t>Standard Exchange System (</w:t>
      </w:r>
      <w:r w:rsidRPr="006A2BC1">
        <w:rPr>
          <w:color w:val="00B050"/>
        </w:rPr>
        <w:t>O</w:t>
      </w:r>
      <w:r>
        <w:t>)</w:t>
      </w:r>
      <w:bookmarkEnd w:id="640"/>
    </w:p>
    <w:p w14:paraId="191C036B" w14:textId="77777777" w:rsidR="00A55DA0" w:rsidRPr="00A55DA0" w:rsidRDefault="00A55DA0" w:rsidP="002D5F32">
      <w:pPr>
        <w:ind w:left="1004"/>
      </w:pPr>
      <w:r w:rsidRPr="00A55DA0">
        <w:t xml:space="preserve">In case of repair of goods, an imported product (replacement product) may replace a processed product (so-called standard exchange system). </w:t>
      </w:r>
    </w:p>
    <w:p w14:paraId="039E04E7" w14:textId="4231140A" w:rsidR="00A55DA0" w:rsidRPr="002D5F32" w:rsidRDefault="00A55DA0" w:rsidP="002D5F32">
      <w:pPr>
        <w:ind w:left="1004"/>
      </w:pPr>
      <w:r w:rsidRPr="00A55DA0">
        <w:t>Indicate (‘yes/no’) whether it is intended to use the standard exchange system. If yes, enter the relevant code(s)</w:t>
      </w:r>
      <w:r>
        <w:t>.</w:t>
      </w:r>
    </w:p>
    <w:p w14:paraId="558909B3" w14:textId="3D0C73F0" w:rsidR="00275F06" w:rsidRPr="00221112" w:rsidRDefault="006A2BC1" w:rsidP="00221112">
      <w:pPr>
        <w:pStyle w:val="Text3"/>
        <w:numPr>
          <w:ilvl w:val="0"/>
          <w:numId w:val="60"/>
        </w:numPr>
      </w:pPr>
      <w:r>
        <w:rPr>
          <w:b/>
        </w:rPr>
        <w:t>Standard Exchange System</w:t>
      </w:r>
      <w:r w:rsidR="00095009">
        <w:rPr>
          <w:b/>
        </w:rPr>
        <w:t xml:space="preserve"> </w:t>
      </w:r>
      <w:r w:rsidR="00275F06">
        <w:rPr>
          <w:b/>
        </w:rPr>
        <w:t>Type</w:t>
      </w:r>
      <w:r>
        <w:rPr>
          <w:b/>
        </w:rPr>
        <w:t xml:space="preserve"> (</w:t>
      </w:r>
      <w:r w:rsidRPr="006A2BC1">
        <w:rPr>
          <w:b/>
          <w:color w:val="FF0000"/>
        </w:rPr>
        <w:t>M</w:t>
      </w:r>
      <w:r>
        <w:rPr>
          <w:b/>
        </w:rPr>
        <w:t>)</w:t>
      </w:r>
    </w:p>
    <w:p w14:paraId="72BAF361" w14:textId="02497B18" w:rsidR="00373258" w:rsidRPr="00712D2E" w:rsidRDefault="006A2BC1" w:rsidP="002D5F32">
      <w:pPr>
        <w:pStyle w:val="Text3"/>
        <w:numPr>
          <w:ilvl w:val="0"/>
          <w:numId w:val="60"/>
        </w:numPr>
        <w:rPr>
          <w:noProof/>
        </w:rPr>
      </w:pPr>
      <w:bookmarkStart w:id="641" w:name="_Toc497149281"/>
      <w:r w:rsidRPr="002D5F32">
        <w:rPr>
          <w:b/>
          <w:noProof/>
        </w:rPr>
        <w:t xml:space="preserve">Replacement Products </w:t>
      </w:r>
      <w:r w:rsidR="00373258" w:rsidRPr="002D5F32">
        <w:rPr>
          <w:b/>
          <w:noProof/>
        </w:rPr>
        <w:t>(</w:t>
      </w:r>
      <w:r w:rsidR="00373258" w:rsidRPr="002D5F32">
        <w:rPr>
          <w:b/>
          <w:noProof/>
          <w:color w:val="FF0000"/>
        </w:rPr>
        <w:t>M</w:t>
      </w:r>
      <w:r w:rsidRPr="002D5F32">
        <w:rPr>
          <w:b/>
          <w:noProof/>
        </w:rPr>
        <w:t>,</w:t>
      </w:r>
      <w:r w:rsidRPr="002D5F32">
        <w:rPr>
          <w:b/>
          <w:noProof/>
          <w:color w:val="FF0000"/>
        </w:rPr>
        <w:t xml:space="preserve"> </w:t>
      </w:r>
      <w:r w:rsidRPr="002D5F32">
        <w:rPr>
          <w:b/>
          <w:noProof/>
          <w:color w:val="1F497D" w:themeColor="text2"/>
        </w:rPr>
        <w:t>R</w:t>
      </w:r>
      <w:r w:rsidR="00373258" w:rsidRPr="002D5F32">
        <w:rPr>
          <w:b/>
          <w:noProof/>
        </w:rPr>
        <w:t>)</w:t>
      </w:r>
      <w:bookmarkEnd w:id="641"/>
    </w:p>
    <w:p w14:paraId="0917C50E" w14:textId="05E1D46A" w:rsidR="00373258" w:rsidRPr="00275F06" w:rsidRDefault="006A2BC1" w:rsidP="002D5F32">
      <w:pPr>
        <w:pStyle w:val="Text3"/>
        <w:numPr>
          <w:ilvl w:val="0"/>
          <w:numId w:val="68"/>
        </w:numPr>
        <w:rPr>
          <w:b/>
        </w:rPr>
      </w:pPr>
      <w:r w:rsidRPr="00275F06">
        <w:rPr>
          <w:b/>
        </w:rPr>
        <w:t xml:space="preserve">Commodity Code Equivalent Goods </w:t>
      </w:r>
      <w:r w:rsidR="00373258" w:rsidRPr="00275F06">
        <w:rPr>
          <w:b/>
        </w:rPr>
        <w:t>(</w:t>
      </w:r>
      <w:r w:rsidR="00373258" w:rsidRPr="00275F06">
        <w:rPr>
          <w:b/>
          <w:color w:val="FF0000"/>
        </w:rPr>
        <w:t>M</w:t>
      </w:r>
      <w:r w:rsidR="00373258" w:rsidRPr="00275F06">
        <w:rPr>
          <w:b/>
        </w:rPr>
        <w:t>)</w:t>
      </w:r>
    </w:p>
    <w:p w14:paraId="439E8EAB" w14:textId="48860A3E" w:rsidR="006A2BC1" w:rsidRPr="00275F06" w:rsidRDefault="006A2BC1" w:rsidP="002D5F32">
      <w:pPr>
        <w:pStyle w:val="Text3"/>
        <w:numPr>
          <w:ilvl w:val="0"/>
          <w:numId w:val="68"/>
        </w:numPr>
        <w:rPr>
          <w:b/>
        </w:rPr>
      </w:pPr>
      <w:r w:rsidRPr="00275F06">
        <w:rPr>
          <w:b/>
        </w:rPr>
        <w:t>Replacement Products Description (</w:t>
      </w:r>
      <w:r w:rsidRPr="00275F06">
        <w:rPr>
          <w:b/>
          <w:color w:val="FF0000"/>
        </w:rPr>
        <w:t>M</w:t>
      </w:r>
      <w:r w:rsidRPr="00275F06">
        <w:rPr>
          <w:b/>
        </w:rPr>
        <w:t>)</w:t>
      </w:r>
    </w:p>
    <w:p w14:paraId="34D41DBF" w14:textId="5943CEE7" w:rsidR="006A2BC1" w:rsidRPr="00275F06" w:rsidRDefault="006A2BC1" w:rsidP="002D5F32">
      <w:pPr>
        <w:pStyle w:val="Text3"/>
        <w:numPr>
          <w:ilvl w:val="0"/>
          <w:numId w:val="68"/>
        </w:numPr>
        <w:rPr>
          <w:b/>
        </w:rPr>
      </w:pPr>
      <w:r w:rsidRPr="00275F06">
        <w:rPr>
          <w:b/>
        </w:rPr>
        <w:t>Replacement Products Code (</w:t>
      </w:r>
      <w:r w:rsidRPr="00275F06">
        <w:rPr>
          <w:b/>
          <w:color w:val="FF0000"/>
        </w:rPr>
        <w:t>M</w:t>
      </w:r>
      <w:r w:rsidRPr="00275F06">
        <w:rPr>
          <w:b/>
        </w:rPr>
        <w:t>)</w:t>
      </w:r>
    </w:p>
    <w:p w14:paraId="34688844" w14:textId="068B87C2" w:rsidR="00373258" w:rsidRDefault="00373258" w:rsidP="002D5F32">
      <w:pPr>
        <w:pStyle w:val="Heading3"/>
        <w:numPr>
          <w:ilvl w:val="2"/>
          <w:numId w:val="66"/>
        </w:numPr>
      </w:pPr>
      <w:bookmarkStart w:id="642" w:name="_Toc497149284"/>
      <w:bookmarkStart w:id="643" w:name="_Toc533074957"/>
      <w:r>
        <w:t>Place(s) of Processing or Use (</w:t>
      </w:r>
      <w:r w:rsidRPr="00AC3DE9">
        <w:rPr>
          <w:color w:val="FF0000"/>
        </w:rPr>
        <w:t>M</w:t>
      </w:r>
      <w:r w:rsidR="002B36C2" w:rsidRPr="002B36C2">
        <w:t>,</w:t>
      </w:r>
      <w:r w:rsidR="002B36C2">
        <w:rPr>
          <w:color w:val="FF0000"/>
        </w:rPr>
        <w:t xml:space="preserve"> </w:t>
      </w:r>
      <w:r w:rsidR="002B36C2" w:rsidRPr="002B36C2">
        <w:rPr>
          <w:color w:val="1F497D" w:themeColor="text2"/>
        </w:rPr>
        <w:t>R</w:t>
      </w:r>
      <w:r>
        <w:t>)</w:t>
      </w:r>
      <w:bookmarkEnd w:id="642"/>
      <w:bookmarkEnd w:id="643"/>
    </w:p>
    <w:p w14:paraId="29406F52" w14:textId="77777777" w:rsidR="00373258" w:rsidRPr="00AC3DE9" w:rsidRDefault="00373258" w:rsidP="006A2BC1">
      <w:pPr>
        <w:pStyle w:val="Text3"/>
        <w:numPr>
          <w:ilvl w:val="0"/>
          <w:numId w:val="55"/>
        </w:numPr>
        <w:rPr>
          <w:b/>
        </w:rPr>
      </w:pPr>
      <w:r w:rsidRPr="00AC3DE9">
        <w:rPr>
          <w:b/>
        </w:rPr>
        <w:t>Qualifier of the Identification (</w:t>
      </w:r>
      <w:r w:rsidRPr="00AC3DE9">
        <w:rPr>
          <w:b/>
          <w:color w:val="FF0000"/>
        </w:rPr>
        <w:t>M</w:t>
      </w:r>
      <w:r w:rsidRPr="00AC3DE9">
        <w:rPr>
          <w:b/>
        </w:rPr>
        <w:t>)</w:t>
      </w:r>
    </w:p>
    <w:p w14:paraId="27FB75BB" w14:textId="77777777" w:rsidR="00373258" w:rsidRPr="00AC3DE9" w:rsidRDefault="00373258" w:rsidP="006A2BC1">
      <w:pPr>
        <w:pStyle w:val="Text3"/>
        <w:numPr>
          <w:ilvl w:val="0"/>
          <w:numId w:val="55"/>
        </w:numPr>
        <w:rPr>
          <w:b/>
        </w:rPr>
      </w:pPr>
      <w:r w:rsidRPr="00AC3DE9">
        <w:rPr>
          <w:b/>
        </w:rPr>
        <w:t>Country (</w:t>
      </w:r>
      <w:r w:rsidRPr="00AC3DE9">
        <w:rPr>
          <w:b/>
          <w:color w:val="FF0000"/>
        </w:rPr>
        <w:t>M</w:t>
      </w:r>
      <w:r w:rsidRPr="00AC3DE9">
        <w:rPr>
          <w:b/>
        </w:rPr>
        <w:t>)</w:t>
      </w:r>
    </w:p>
    <w:p w14:paraId="74E051B6" w14:textId="77777777" w:rsidR="00373258" w:rsidRDefault="00373258" w:rsidP="006A2BC1">
      <w:pPr>
        <w:pStyle w:val="Text3"/>
        <w:numPr>
          <w:ilvl w:val="0"/>
          <w:numId w:val="55"/>
        </w:numPr>
        <w:rPr>
          <w:b/>
        </w:rPr>
      </w:pPr>
      <w:r w:rsidRPr="00AC3DE9">
        <w:rPr>
          <w:b/>
        </w:rPr>
        <w:t>Type of Location Code (</w:t>
      </w:r>
      <w:r w:rsidRPr="00AC3DE9">
        <w:rPr>
          <w:b/>
          <w:color w:val="FF0000"/>
        </w:rPr>
        <w:t>M</w:t>
      </w:r>
      <w:r w:rsidRPr="00AC3DE9">
        <w:rPr>
          <w:b/>
        </w:rPr>
        <w:t>)</w:t>
      </w:r>
    </w:p>
    <w:p w14:paraId="5CAB9798" w14:textId="77777777" w:rsidR="00373258" w:rsidRPr="002D5F32" w:rsidRDefault="00373258" w:rsidP="006A2BC1">
      <w:pPr>
        <w:pStyle w:val="Text3"/>
        <w:numPr>
          <w:ilvl w:val="0"/>
          <w:numId w:val="55"/>
        </w:numPr>
      </w:pPr>
      <w:r>
        <w:rPr>
          <w:i/>
        </w:rPr>
        <w:t>Coded Location (</w:t>
      </w:r>
      <w:r w:rsidRPr="00AC3DE9">
        <w:rPr>
          <w:i/>
          <w:color w:val="E36C0A" w:themeColor="accent6" w:themeShade="BF"/>
        </w:rPr>
        <w:t>D</w:t>
      </w:r>
      <w:r>
        <w:rPr>
          <w:i/>
        </w:rPr>
        <w:t>)</w:t>
      </w:r>
    </w:p>
    <w:p w14:paraId="55039868" w14:textId="77777777" w:rsidR="00FF1C68" w:rsidRPr="005E1DCD" w:rsidRDefault="00FF1C68" w:rsidP="00FF1C68">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18304B12" w14:textId="77777777" w:rsidR="00373258" w:rsidRDefault="00373258" w:rsidP="006A2BC1">
      <w:pPr>
        <w:pStyle w:val="Text3"/>
        <w:numPr>
          <w:ilvl w:val="0"/>
          <w:numId w:val="56"/>
        </w:numPr>
        <w:rPr>
          <w:b/>
        </w:rPr>
      </w:pPr>
      <w:r w:rsidRPr="00AC3DE9">
        <w:rPr>
          <w:b/>
        </w:rPr>
        <w:t>Identification of Location</w:t>
      </w:r>
      <w:r>
        <w:rPr>
          <w:b/>
        </w:rPr>
        <w:t xml:space="preserve"> (</w:t>
      </w:r>
      <w:r w:rsidRPr="00AC3DE9">
        <w:rPr>
          <w:b/>
          <w:color w:val="FF0000"/>
        </w:rPr>
        <w:t>M</w:t>
      </w:r>
      <w:r>
        <w:rPr>
          <w:b/>
        </w:rPr>
        <w:t>)</w:t>
      </w:r>
    </w:p>
    <w:p w14:paraId="0FBCBC52" w14:textId="77777777" w:rsidR="00373258" w:rsidRDefault="00373258" w:rsidP="006A2BC1">
      <w:pPr>
        <w:pStyle w:val="Text3"/>
        <w:numPr>
          <w:ilvl w:val="0"/>
          <w:numId w:val="56"/>
        </w:numPr>
        <w:rPr>
          <w:b/>
        </w:rPr>
      </w:pPr>
      <w:r>
        <w:rPr>
          <w:b/>
        </w:rPr>
        <w:t>Additional Identifier (</w:t>
      </w:r>
      <w:r w:rsidRPr="00AC3DE9">
        <w:rPr>
          <w:b/>
          <w:color w:val="FF0000"/>
        </w:rPr>
        <w:t>M</w:t>
      </w:r>
      <w:r>
        <w:rPr>
          <w:b/>
        </w:rPr>
        <w:t>)</w:t>
      </w:r>
    </w:p>
    <w:p w14:paraId="204CB503" w14:textId="41E7706C" w:rsidR="00373258" w:rsidRPr="002D5F32" w:rsidRDefault="00373258" w:rsidP="00B66B2A">
      <w:pPr>
        <w:pStyle w:val="Text3"/>
        <w:numPr>
          <w:ilvl w:val="0"/>
          <w:numId w:val="55"/>
        </w:numPr>
      </w:pPr>
      <w:r>
        <w:rPr>
          <w:i/>
        </w:rPr>
        <w:t>Free Text Description (</w:t>
      </w:r>
      <w:r w:rsidRPr="00AC3DE9">
        <w:rPr>
          <w:i/>
          <w:color w:val="E36C0A" w:themeColor="accent6" w:themeShade="BF"/>
        </w:rPr>
        <w:t>D</w:t>
      </w:r>
      <w:r>
        <w:rPr>
          <w:i/>
        </w:rPr>
        <w:t>)</w:t>
      </w:r>
    </w:p>
    <w:p w14:paraId="0D98F98E" w14:textId="77777777" w:rsidR="00FF1C68" w:rsidRPr="005E1DCD" w:rsidRDefault="00FF1C68" w:rsidP="00FF1C68">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6FA146B8" w14:textId="77777777" w:rsidR="00373258" w:rsidRPr="00AC3DE9" w:rsidRDefault="00373258" w:rsidP="006A2BC1">
      <w:pPr>
        <w:pStyle w:val="Text3"/>
        <w:numPr>
          <w:ilvl w:val="0"/>
          <w:numId w:val="57"/>
        </w:numPr>
        <w:rPr>
          <w:b/>
        </w:rPr>
      </w:pPr>
      <w:r w:rsidRPr="00AC3DE9">
        <w:rPr>
          <w:b/>
        </w:rPr>
        <w:t>Name (</w:t>
      </w:r>
      <w:r w:rsidRPr="00AC3DE9">
        <w:rPr>
          <w:b/>
          <w:color w:val="FF0000"/>
        </w:rPr>
        <w:t>M</w:t>
      </w:r>
      <w:r w:rsidRPr="00AC3DE9">
        <w:rPr>
          <w:b/>
        </w:rPr>
        <w:t>)</w:t>
      </w:r>
    </w:p>
    <w:p w14:paraId="1922F19D" w14:textId="77777777" w:rsidR="00373258" w:rsidRPr="00AC3DE9" w:rsidRDefault="00373258" w:rsidP="006A2BC1">
      <w:pPr>
        <w:pStyle w:val="Text3"/>
        <w:numPr>
          <w:ilvl w:val="0"/>
          <w:numId w:val="57"/>
        </w:numPr>
        <w:rPr>
          <w:b/>
        </w:rPr>
      </w:pPr>
      <w:r w:rsidRPr="00AC3DE9">
        <w:rPr>
          <w:b/>
        </w:rPr>
        <w:t>Street and Number (</w:t>
      </w:r>
      <w:r w:rsidRPr="00AC3DE9">
        <w:rPr>
          <w:b/>
          <w:color w:val="FF0000"/>
        </w:rPr>
        <w:t>M</w:t>
      </w:r>
      <w:r w:rsidRPr="00AC3DE9">
        <w:rPr>
          <w:b/>
        </w:rPr>
        <w:t>)</w:t>
      </w:r>
    </w:p>
    <w:p w14:paraId="6C9BD5BF" w14:textId="77777777" w:rsidR="00373258" w:rsidRPr="00AC3DE9" w:rsidRDefault="00373258" w:rsidP="006A2BC1">
      <w:pPr>
        <w:pStyle w:val="Text3"/>
        <w:numPr>
          <w:ilvl w:val="0"/>
          <w:numId w:val="57"/>
        </w:numPr>
        <w:rPr>
          <w:b/>
        </w:rPr>
      </w:pPr>
      <w:r w:rsidRPr="00AC3DE9">
        <w:rPr>
          <w:b/>
        </w:rPr>
        <w:t>Postcode (</w:t>
      </w:r>
      <w:r w:rsidRPr="00AC3DE9">
        <w:rPr>
          <w:b/>
          <w:color w:val="FF0000"/>
        </w:rPr>
        <w:t>M</w:t>
      </w:r>
      <w:r w:rsidRPr="00AC3DE9">
        <w:rPr>
          <w:b/>
        </w:rPr>
        <w:t>)</w:t>
      </w:r>
    </w:p>
    <w:p w14:paraId="3163E5B1" w14:textId="6E2B88EF" w:rsidR="00373258" w:rsidRDefault="00373258" w:rsidP="006A2BC1">
      <w:pPr>
        <w:pStyle w:val="Text3"/>
        <w:numPr>
          <w:ilvl w:val="0"/>
          <w:numId w:val="57"/>
        </w:numPr>
        <w:rPr>
          <w:b/>
        </w:rPr>
      </w:pPr>
      <w:r w:rsidRPr="00AC3DE9">
        <w:rPr>
          <w:b/>
        </w:rPr>
        <w:t>City (</w:t>
      </w:r>
      <w:r w:rsidRPr="00AC3DE9">
        <w:rPr>
          <w:b/>
          <w:color w:val="FF0000"/>
        </w:rPr>
        <w:t>M</w:t>
      </w:r>
      <w:r w:rsidR="006A2BC1">
        <w:rPr>
          <w:b/>
        </w:rPr>
        <w:t>)</w:t>
      </w:r>
    </w:p>
    <w:p w14:paraId="17312759" w14:textId="77624AC6" w:rsidR="006A2BC1" w:rsidRDefault="006A2BC1" w:rsidP="002D5F32">
      <w:pPr>
        <w:pStyle w:val="Heading3"/>
        <w:numPr>
          <w:ilvl w:val="2"/>
          <w:numId w:val="66"/>
        </w:numPr>
      </w:pPr>
      <w:bookmarkStart w:id="644" w:name="_Toc533074958"/>
      <w:r>
        <w:t>Prior Import of Replacement Products (</w:t>
      </w:r>
      <w:r w:rsidRPr="00AC3DE9">
        <w:rPr>
          <w:color w:val="FF0000"/>
        </w:rPr>
        <w:t>M</w:t>
      </w:r>
      <w:r>
        <w:t>)</w:t>
      </w:r>
      <w:bookmarkEnd w:id="644"/>
    </w:p>
    <w:p w14:paraId="10DB7389" w14:textId="0DAC04F3" w:rsidR="006A2BC1" w:rsidRPr="006A2BC1" w:rsidRDefault="006A2BC1" w:rsidP="006A2BC1">
      <w:pPr>
        <w:pStyle w:val="Text3"/>
        <w:numPr>
          <w:ilvl w:val="0"/>
          <w:numId w:val="55"/>
        </w:numPr>
        <w:rPr>
          <w:b/>
        </w:rPr>
      </w:pPr>
      <w:r w:rsidRPr="006A2BC1">
        <w:rPr>
          <w:b/>
        </w:rPr>
        <w:t>Prior Import of Replacement Product Indication (</w:t>
      </w:r>
      <w:r w:rsidRPr="006A2BC1">
        <w:rPr>
          <w:b/>
          <w:color w:val="FF0000"/>
        </w:rPr>
        <w:t>M</w:t>
      </w:r>
      <w:r w:rsidRPr="006A2BC1">
        <w:rPr>
          <w:b/>
        </w:rPr>
        <w:t>)</w:t>
      </w:r>
    </w:p>
    <w:p w14:paraId="7486B06F" w14:textId="325B9798" w:rsidR="006A2BC1" w:rsidRDefault="006A2BC1" w:rsidP="006A2BC1">
      <w:pPr>
        <w:pStyle w:val="Text3"/>
        <w:numPr>
          <w:ilvl w:val="0"/>
          <w:numId w:val="55"/>
        </w:numPr>
        <w:rPr>
          <w:b/>
        </w:rPr>
      </w:pPr>
      <w:r w:rsidRPr="006A2BC1">
        <w:rPr>
          <w:b/>
        </w:rPr>
        <w:t>Suggested Time Limit (</w:t>
      </w:r>
      <w:r w:rsidR="005902E2" w:rsidRPr="00713DBA">
        <w:rPr>
          <w:b/>
          <w:color w:val="E36C0A" w:themeColor="accent6" w:themeShade="BF"/>
        </w:rPr>
        <w:t>D</w:t>
      </w:r>
      <w:r w:rsidRPr="006A2BC1">
        <w:rPr>
          <w:b/>
        </w:rPr>
        <w:t>)</w:t>
      </w:r>
    </w:p>
    <w:p w14:paraId="62570C51" w14:textId="18E1ED07" w:rsidR="005902E2" w:rsidRPr="002D5F32" w:rsidRDefault="005902E2" w:rsidP="002D5F32">
      <w:pPr>
        <w:pStyle w:val="Text3"/>
        <w:ind w:left="1724"/>
        <w:rPr>
          <w:color w:val="E36C0A" w:themeColor="accent6" w:themeShade="BF"/>
        </w:rPr>
      </w:pPr>
      <w:r w:rsidRPr="00713DBA">
        <w:rPr>
          <w:color w:val="E36C0A" w:themeColor="accent6" w:themeShade="BF"/>
        </w:rPr>
        <w:t>If the "Prior Importation Indication" is "Yes", the period must be provided. Otherwise it cannot be filled in.</w:t>
      </w:r>
    </w:p>
    <w:p w14:paraId="48B6218A" w14:textId="7ED368B9" w:rsidR="006A2BC1" w:rsidRDefault="006A2BC1" w:rsidP="002D5F32">
      <w:pPr>
        <w:pStyle w:val="Heading3"/>
        <w:numPr>
          <w:ilvl w:val="2"/>
          <w:numId w:val="66"/>
        </w:numPr>
      </w:pPr>
      <w:bookmarkStart w:id="645" w:name="_Toc533074959"/>
      <w:r>
        <w:t>Prior Import of Processed Products (OP IM/EX) (</w:t>
      </w:r>
      <w:r w:rsidR="0018527B" w:rsidRPr="00AC3DE9">
        <w:rPr>
          <w:color w:val="FF0000"/>
        </w:rPr>
        <w:t>M</w:t>
      </w:r>
      <w:r>
        <w:t>)</w:t>
      </w:r>
      <w:bookmarkEnd w:id="645"/>
    </w:p>
    <w:p w14:paraId="4DD36B2C" w14:textId="0F657E7E" w:rsidR="006A2BC1" w:rsidRPr="006A2BC1" w:rsidRDefault="006A2BC1" w:rsidP="006A2BC1">
      <w:pPr>
        <w:pStyle w:val="Text3"/>
        <w:numPr>
          <w:ilvl w:val="0"/>
          <w:numId w:val="61"/>
        </w:numPr>
        <w:rPr>
          <w:b/>
        </w:rPr>
      </w:pPr>
      <w:r w:rsidRPr="006A2BC1">
        <w:rPr>
          <w:b/>
        </w:rPr>
        <w:t>Prior import of processed products (OP IM/EX) Indication (</w:t>
      </w:r>
      <w:r w:rsidR="00F72E80" w:rsidRPr="002D5F32">
        <w:rPr>
          <w:b/>
          <w:color w:val="FF0000"/>
        </w:rPr>
        <w:t>M</w:t>
      </w:r>
      <w:r w:rsidRPr="006A2BC1">
        <w:rPr>
          <w:b/>
        </w:rPr>
        <w:t>)</w:t>
      </w:r>
    </w:p>
    <w:p w14:paraId="0DD6B83B" w14:textId="43B24FDC" w:rsidR="00AE1377" w:rsidRPr="002D5F32" w:rsidRDefault="006A2BC1" w:rsidP="006A2BC1">
      <w:pPr>
        <w:pStyle w:val="Text3"/>
        <w:numPr>
          <w:ilvl w:val="0"/>
          <w:numId w:val="61"/>
        </w:numPr>
        <w:rPr>
          <w:b/>
        </w:rPr>
      </w:pPr>
      <w:r w:rsidRPr="006A2BC1">
        <w:rPr>
          <w:b/>
        </w:rPr>
        <w:t>Period For Process Community Goods For OP (</w:t>
      </w:r>
      <w:r w:rsidR="00AE1377" w:rsidRPr="002D5F32">
        <w:rPr>
          <w:b/>
          <w:color w:val="E36C0A" w:themeColor="accent6" w:themeShade="BF"/>
        </w:rPr>
        <w:t>D</w:t>
      </w:r>
      <w:r w:rsidRPr="006A2BC1">
        <w:rPr>
          <w:b/>
        </w:rPr>
        <w:t>)</w:t>
      </w:r>
      <w:r w:rsidR="00AE1377" w:rsidRPr="00AE1377">
        <w:rPr>
          <w:rFonts w:cstheme="minorHAnsi"/>
          <w:sz w:val="22"/>
          <w:szCs w:val="22"/>
        </w:rPr>
        <w:t xml:space="preserve"> </w:t>
      </w:r>
    </w:p>
    <w:p w14:paraId="606F80F4" w14:textId="1F8A0646" w:rsidR="00373258" w:rsidRPr="002D5F32" w:rsidRDefault="005902E2" w:rsidP="002D5F32">
      <w:pPr>
        <w:pStyle w:val="Text3"/>
        <w:ind w:left="1724"/>
        <w:rPr>
          <w:color w:val="E36C0A" w:themeColor="accent6" w:themeShade="BF"/>
        </w:rPr>
      </w:pPr>
      <w:r w:rsidRPr="005902E2">
        <w:rPr>
          <w:color w:val="E36C0A" w:themeColor="accent6" w:themeShade="BF"/>
        </w:rPr>
        <w:t>If it is planned to import processed products obtained from equivalent goods prior to the placement of Union goods under outward processing, indicate the period in months within the Union goods should be declared for outward processing taking account of the time required for procurement of the Union goods and their transport to the office of export. (If the "Prior import of processed products (OP IM/EX) Indication" is "Yes", the period must be provided. Otherwise it cannot be filled in.)</w:t>
      </w:r>
      <w:r w:rsidR="00AE1377" w:rsidRPr="002D5F32">
        <w:rPr>
          <w:color w:val="E36C0A" w:themeColor="accent6" w:themeShade="BF"/>
        </w:rPr>
        <w:t>.</w:t>
      </w:r>
    </w:p>
    <w:p w14:paraId="30B2FFB0" w14:textId="77777777" w:rsidR="00373258" w:rsidRPr="00C173D5" w:rsidRDefault="00373258" w:rsidP="00373258">
      <w:pPr>
        <w:pStyle w:val="Heading1"/>
      </w:pPr>
      <w:bookmarkStart w:id="646" w:name="_Ref495063191"/>
      <w:bookmarkStart w:id="647" w:name="_Toc496283951"/>
      <w:bookmarkStart w:id="648" w:name="_Ref496865388"/>
      <w:bookmarkStart w:id="649" w:name="_Toc497128418"/>
      <w:bookmarkStart w:id="650" w:name="_Toc497144021"/>
      <w:bookmarkStart w:id="651" w:name="_Toc497149285"/>
      <w:bookmarkStart w:id="652" w:name="_Toc533074960"/>
      <w:r w:rsidRPr="00C173D5">
        <w:t>Additional Information</w:t>
      </w:r>
      <w:bookmarkEnd w:id="646"/>
      <w:bookmarkEnd w:id="647"/>
      <w:bookmarkEnd w:id="648"/>
      <w:bookmarkEnd w:id="649"/>
      <w:bookmarkEnd w:id="650"/>
      <w:bookmarkEnd w:id="651"/>
      <w:bookmarkEnd w:id="652"/>
    </w:p>
    <w:p w14:paraId="5E07BDC1" w14:textId="77777777" w:rsidR="00373258" w:rsidRPr="00C173D5" w:rsidRDefault="00373258" w:rsidP="006A2BC1">
      <w:pPr>
        <w:pStyle w:val="Heading2"/>
        <w:numPr>
          <w:ilvl w:val="1"/>
          <w:numId w:val="24"/>
        </w:numPr>
      </w:pPr>
      <w:bookmarkStart w:id="653" w:name="_Toc496283952"/>
      <w:bookmarkStart w:id="654" w:name="_Toc497128419"/>
      <w:bookmarkStart w:id="655" w:name="_Toc497144022"/>
      <w:bookmarkStart w:id="656" w:name="_Toc497149286"/>
      <w:bookmarkStart w:id="657" w:name="_Toc533074961"/>
      <w:r w:rsidRPr="00C173D5">
        <w:t>Application decision code types</w:t>
      </w:r>
      <w:bookmarkEnd w:id="653"/>
      <w:bookmarkEnd w:id="654"/>
      <w:bookmarkEnd w:id="655"/>
      <w:bookmarkEnd w:id="656"/>
      <w:bookmarkEnd w:id="657"/>
    </w:p>
    <w:p w14:paraId="6A078581" w14:textId="2E941C6C" w:rsidR="00373258" w:rsidRPr="00C173D5" w:rsidRDefault="00373258" w:rsidP="00373258">
      <w:pPr>
        <w:pStyle w:val="Text2"/>
      </w:pPr>
      <w:r w:rsidRPr="00C173D5">
        <w:t>Hereunder are listed the application/decision code types that are related to each application</w:t>
      </w:r>
      <w:r w:rsidR="00A60712">
        <w:t>/</w:t>
      </w:r>
      <w:r w:rsidRPr="00C173D5">
        <w:t>authorisation.</w:t>
      </w:r>
    </w:p>
    <w:p w14:paraId="3D999163" w14:textId="77777777" w:rsidR="00373258" w:rsidRPr="00C173D5" w:rsidRDefault="00373258" w:rsidP="006A2BC1">
      <w:pPr>
        <w:pStyle w:val="Text2"/>
        <w:numPr>
          <w:ilvl w:val="0"/>
          <w:numId w:val="58"/>
        </w:numPr>
      </w:pPr>
      <w:r w:rsidRPr="00C173D5">
        <w:rPr>
          <w:b/>
        </w:rPr>
        <w:t>DPO</w:t>
      </w:r>
      <w:r w:rsidRPr="00C173D5">
        <w:t>: Deferment of Payment Application;</w:t>
      </w:r>
    </w:p>
    <w:p w14:paraId="476B4F8B" w14:textId="77777777" w:rsidR="00373258" w:rsidRPr="00C173D5" w:rsidRDefault="00373258" w:rsidP="006A2BC1">
      <w:pPr>
        <w:pStyle w:val="Text2"/>
        <w:numPr>
          <w:ilvl w:val="0"/>
          <w:numId w:val="58"/>
        </w:numPr>
      </w:pPr>
      <w:r w:rsidRPr="00C173D5">
        <w:rPr>
          <w:b/>
        </w:rPr>
        <w:t>CGU</w:t>
      </w:r>
      <w:r w:rsidRPr="00C173D5">
        <w:t>: Comprehensive Guarantee Application;</w:t>
      </w:r>
    </w:p>
    <w:p w14:paraId="7AD75365" w14:textId="77777777" w:rsidR="00373258" w:rsidRPr="00C173D5" w:rsidRDefault="00373258" w:rsidP="006A2BC1">
      <w:pPr>
        <w:pStyle w:val="Text2"/>
        <w:numPr>
          <w:ilvl w:val="0"/>
          <w:numId w:val="58"/>
        </w:numPr>
      </w:pPr>
      <w:r w:rsidRPr="00C173D5">
        <w:rPr>
          <w:b/>
        </w:rPr>
        <w:t>CVA</w:t>
      </w:r>
      <w:r w:rsidRPr="00C173D5">
        <w:t>: Simplification for Customs Valuation Application;</w:t>
      </w:r>
    </w:p>
    <w:p w14:paraId="31A749F8" w14:textId="77777777" w:rsidR="00373258" w:rsidRPr="00C173D5" w:rsidRDefault="00373258" w:rsidP="006A2BC1">
      <w:pPr>
        <w:pStyle w:val="Text2"/>
        <w:numPr>
          <w:ilvl w:val="0"/>
          <w:numId w:val="58"/>
        </w:numPr>
      </w:pPr>
      <w:r w:rsidRPr="00C173D5">
        <w:rPr>
          <w:b/>
        </w:rPr>
        <w:t>IPO</w:t>
      </w:r>
      <w:r w:rsidRPr="00C173D5">
        <w:t>: Inward Processing Application;</w:t>
      </w:r>
    </w:p>
    <w:p w14:paraId="79CD87BB" w14:textId="77777777" w:rsidR="00373258" w:rsidRPr="00C173D5" w:rsidRDefault="00373258" w:rsidP="006A2BC1">
      <w:pPr>
        <w:pStyle w:val="Text2"/>
        <w:numPr>
          <w:ilvl w:val="0"/>
          <w:numId w:val="58"/>
        </w:numPr>
      </w:pPr>
      <w:r w:rsidRPr="00C173D5">
        <w:rPr>
          <w:b/>
        </w:rPr>
        <w:t>OPO</w:t>
      </w:r>
      <w:r w:rsidRPr="00C173D5">
        <w:t>: Outward Processing Application;</w:t>
      </w:r>
    </w:p>
    <w:p w14:paraId="5CDD0C90" w14:textId="77777777" w:rsidR="00373258" w:rsidRPr="00C173D5" w:rsidRDefault="00373258" w:rsidP="006A2BC1">
      <w:pPr>
        <w:pStyle w:val="Text2"/>
        <w:numPr>
          <w:ilvl w:val="0"/>
          <w:numId w:val="58"/>
        </w:numPr>
      </w:pPr>
      <w:r w:rsidRPr="00C173D5">
        <w:rPr>
          <w:b/>
        </w:rPr>
        <w:t>CW1</w:t>
      </w:r>
      <w:r w:rsidRPr="00C173D5">
        <w:t>: Customs Warehousing Application in a public customs warehouse type I;</w:t>
      </w:r>
    </w:p>
    <w:p w14:paraId="2737E56D" w14:textId="77777777" w:rsidR="00373258" w:rsidRPr="00C173D5" w:rsidRDefault="00373258" w:rsidP="006A2BC1">
      <w:pPr>
        <w:pStyle w:val="Text2"/>
        <w:numPr>
          <w:ilvl w:val="0"/>
          <w:numId w:val="58"/>
        </w:numPr>
      </w:pPr>
      <w:r w:rsidRPr="00C173D5">
        <w:rPr>
          <w:b/>
        </w:rPr>
        <w:t>CW2</w:t>
      </w:r>
      <w:r w:rsidRPr="00C173D5">
        <w:t>: Customs Warehousing Application in a public customs warehouse type II;</w:t>
      </w:r>
    </w:p>
    <w:p w14:paraId="26695CC4" w14:textId="77777777" w:rsidR="00373258" w:rsidRPr="00C173D5" w:rsidRDefault="00373258" w:rsidP="006A2BC1">
      <w:pPr>
        <w:pStyle w:val="Text2"/>
        <w:numPr>
          <w:ilvl w:val="0"/>
          <w:numId w:val="58"/>
        </w:numPr>
      </w:pPr>
      <w:r w:rsidRPr="00C173D5">
        <w:rPr>
          <w:b/>
        </w:rPr>
        <w:t>CWP</w:t>
      </w:r>
      <w:r w:rsidRPr="00C173D5">
        <w:t>: Customs Warehousing Application in a private customs warehouse;</w:t>
      </w:r>
    </w:p>
    <w:p w14:paraId="3318A0B3" w14:textId="77777777" w:rsidR="00373258" w:rsidRPr="00C173D5" w:rsidRDefault="00373258" w:rsidP="006A2BC1">
      <w:pPr>
        <w:pStyle w:val="Text2"/>
        <w:numPr>
          <w:ilvl w:val="0"/>
          <w:numId w:val="58"/>
        </w:numPr>
      </w:pPr>
      <w:r w:rsidRPr="00C173D5">
        <w:rPr>
          <w:b/>
        </w:rPr>
        <w:t>EUS</w:t>
      </w:r>
      <w:r w:rsidRPr="00C173D5">
        <w:t>: End Use Application;</w:t>
      </w:r>
    </w:p>
    <w:p w14:paraId="52D9B02B" w14:textId="77777777" w:rsidR="00373258" w:rsidRPr="00C173D5" w:rsidRDefault="00373258" w:rsidP="006A2BC1">
      <w:pPr>
        <w:pStyle w:val="Text2"/>
        <w:numPr>
          <w:ilvl w:val="0"/>
          <w:numId w:val="58"/>
        </w:numPr>
      </w:pPr>
      <w:r w:rsidRPr="00C173D5">
        <w:rPr>
          <w:b/>
        </w:rPr>
        <w:t>TEA</w:t>
      </w:r>
      <w:r w:rsidRPr="00C173D5">
        <w:t>: Temporary Admission Application;</w:t>
      </w:r>
    </w:p>
    <w:p w14:paraId="044843DB" w14:textId="77777777" w:rsidR="00373258" w:rsidRPr="00C173D5" w:rsidRDefault="00373258" w:rsidP="006A2BC1">
      <w:pPr>
        <w:pStyle w:val="Text2"/>
        <w:numPr>
          <w:ilvl w:val="0"/>
          <w:numId w:val="58"/>
        </w:numPr>
      </w:pPr>
      <w:r w:rsidRPr="00C173D5">
        <w:rPr>
          <w:b/>
        </w:rPr>
        <w:t>TST</w:t>
      </w:r>
      <w:r w:rsidRPr="00C173D5">
        <w:t>: Temporary Storage Application</w:t>
      </w:r>
    </w:p>
    <w:p w14:paraId="635FE10D" w14:textId="67751888" w:rsidR="00373258" w:rsidRPr="00C173D5" w:rsidRDefault="00373258" w:rsidP="009B225A">
      <w:pPr>
        <w:pStyle w:val="Text2"/>
        <w:numPr>
          <w:ilvl w:val="0"/>
          <w:numId w:val="58"/>
        </w:numPr>
      </w:pPr>
      <w:r w:rsidRPr="00C173D5">
        <w:rPr>
          <w:b/>
        </w:rPr>
        <w:t>ACR</w:t>
      </w:r>
      <w:r w:rsidRPr="00C173D5">
        <w:t xml:space="preserve">: Authorised Consignor for </w:t>
      </w:r>
      <w:r w:rsidR="009B225A" w:rsidRPr="009B225A">
        <w:t>Community</w:t>
      </w:r>
      <w:r w:rsidRPr="00C173D5">
        <w:t xml:space="preserve"> Transit Application;</w:t>
      </w:r>
    </w:p>
    <w:p w14:paraId="7049AE46" w14:textId="123B0202" w:rsidR="00373258" w:rsidRPr="00C173D5" w:rsidRDefault="00373258" w:rsidP="009B225A">
      <w:pPr>
        <w:pStyle w:val="Text2"/>
        <w:numPr>
          <w:ilvl w:val="0"/>
          <w:numId w:val="58"/>
        </w:numPr>
      </w:pPr>
      <w:r w:rsidRPr="00C173D5">
        <w:rPr>
          <w:b/>
        </w:rPr>
        <w:t xml:space="preserve">ACE: </w:t>
      </w:r>
      <w:r w:rsidRPr="00C173D5">
        <w:t xml:space="preserve"> Authorised Consignee for </w:t>
      </w:r>
      <w:r w:rsidR="009B225A" w:rsidRPr="009B225A">
        <w:t>Community</w:t>
      </w:r>
      <w:r w:rsidRPr="00C173D5">
        <w:t xml:space="preserve"> Transit Application;</w:t>
      </w:r>
    </w:p>
    <w:p w14:paraId="55AFAB9D" w14:textId="77777777" w:rsidR="00373258" w:rsidRPr="00C173D5" w:rsidRDefault="00373258" w:rsidP="006A2BC1">
      <w:pPr>
        <w:pStyle w:val="Text2"/>
        <w:numPr>
          <w:ilvl w:val="0"/>
          <w:numId w:val="58"/>
        </w:numPr>
      </w:pPr>
      <w:r w:rsidRPr="00C173D5">
        <w:rPr>
          <w:b/>
        </w:rPr>
        <w:t>ACT</w:t>
      </w:r>
      <w:r w:rsidRPr="00C173D5">
        <w:t>: Authorised Consignee TIR Application;</w:t>
      </w:r>
    </w:p>
    <w:p w14:paraId="4F578D5C" w14:textId="77777777" w:rsidR="00373258" w:rsidRPr="00C173D5" w:rsidRDefault="00373258" w:rsidP="006A2BC1">
      <w:pPr>
        <w:pStyle w:val="Text2"/>
        <w:numPr>
          <w:ilvl w:val="0"/>
          <w:numId w:val="58"/>
        </w:numPr>
      </w:pPr>
      <w:r w:rsidRPr="00C173D5">
        <w:rPr>
          <w:b/>
        </w:rPr>
        <w:t>SSE</w:t>
      </w:r>
      <w:r w:rsidRPr="00C173D5">
        <w:t>: Use of Seals of Special Type Application;</w:t>
      </w:r>
    </w:p>
    <w:p w14:paraId="6CD6EEC4" w14:textId="465289F9" w:rsidR="00373258" w:rsidRPr="00C173D5" w:rsidRDefault="00373258" w:rsidP="006A2BC1">
      <w:pPr>
        <w:pStyle w:val="Text2"/>
        <w:numPr>
          <w:ilvl w:val="0"/>
          <w:numId w:val="58"/>
        </w:numPr>
      </w:pPr>
      <w:r w:rsidRPr="00C173D5">
        <w:rPr>
          <w:b/>
        </w:rPr>
        <w:t>TRD</w:t>
      </w:r>
      <w:r w:rsidRPr="00C173D5">
        <w:t>: Transit Declaration with a Reduced Data Set Application;</w:t>
      </w:r>
    </w:p>
    <w:p w14:paraId="0C92C812" w14:textId="77777777" w:rsidR="00373258" w:rsidRPr="00C173D5" w:rsidRDefault="00373258" w:rsidP="006A2BC1">
      <w:pPr>
        <w:pStyle w:val="Text2"/>
        <w:numPr>
          <w:ilvl w:val="0"/>
          <w:numId w:val="58"/>
        </w:numPr>
      </w:pPr>
      <w:r w:rsidRPr="00C173D5">
        <w:rPr>
          <w:b/>
        </w:rPr>
        <w:t>ACP:</w:t>
      </w:r>
      <w:r w:rsidRPr="00C173D5">
        <w:t xml:space="preserve"> Authorised Issuer Application;</w:t>
      </w:r>
    </w:p>
    <w:p w14:paraId="76121F8C" w14:textId="77777777" w:rsidR="00373258" w:rsidRPr="00C173D5" w:rsidRDefault="00373258" w:rsidP="006A2BC1">
      <w:pPr>
        <w:pStyle w:val="Text2"/>
        <w:numPr>
          <w:ilvl w:val="0"/>
          <w:numId w:val="58"/>
        </w:numPr>
      </w:pPr>
      <w:r w:rsidRPr="00C173D5">
        <w:rPr>
          <w:b/>
        </w:rPr>
        <w:t>ETD</w:t>
      </w:r>
      <w:r w:rsidRPr="00C173D5">
        <w:t>: Electronic Transport Document Application;</w:t>
      </w:r>
    </w:p>
    <w:p w14:paraId="305122DD" w14:textId="77777777" w:rsidR="00373258" w:rsidRPr="00C173D5" w:rsidRDefault="00373258" w:rsidP="006A2BC1">
      <w:pPr>
        <w:pStyle w:val="Text2"/>
        <w:numPr>
          <w:ilvl w:val="0"/>
          <w:numId w:val="58"/>
        </w:numPr>
      </w:pPr>
      <w:r w:rsidRPr="00C173D5">
        <w:rPr>
          <w:b/>
        </w:rPr>
        <w:t>SDE</w:t>
      </w:r>
      <w:r w:rsidRPr="00C173D5">
        <w:t>: Simplified Declaration Application;</w:t>
      </w:r>
    </w:p>
    <w:p w14:paraId="33B34C6E" w14:textId="77777777" w:rsidR="00373258" w:rsidRPr="00C173D5" w:rsidRDefault="00373258" w:rsidP="006A2BC1">
      <w:pPr>
        <w:pStyle w:val="Text2"/>
        <w:numPr>
          <w:ilvl w:val="0"/>
          <w:numId w:val="58"/>
        </w:numPr>
      </w:pPr>
      <w:r w:rsidRPr="00C173D5">
        <w:rPr>
          <w:b/>
        </w:rPr>
        <w:t>AWB</w:t>
      </w:r>
      <w:r w:rsidRPr="00C173D5">
        <w:t>: Authorised Weigher of Bananas Application;</w:t>
      </w:r>
    </w:p>
    <w:p w14:paraId="0087F121" w14:textId="77777777" w:rsidR="00373258" w:rsidRPr="00C173D5" w:rsidRDefault="00373258" w:rsidP="006A2BC1">
      <w:pPr>
        <w:pStyle w:val="Text2"/>
        <w:numPr>
          <w:ilvl w:val="0"/>
          <w:numId w:val="58"/>
        </w:numPr>
      </w:pPr>
      <w:r w:rsidRPr="00C173D5">
        <w:rPr>
          <w:b/>
        </w:rPr>
        <w:t>CCL</w:t>
      </w:r>
      <w:r w:rsidRPr="00C173D5">
        <w:t>: Centralised Clearance Application;</w:t>
      </w:r>
    </w:p>
    <w:p w14:paraId="7A3A384E" w14:textId="77777777" w:rsidR="00373258" w:rsidRPr="00C173D5" w:rsidRDefault="00373258" w:rsidP="006A2BC1">
      <w:pPr>
        <w:pStyle w:val="Text2"/>
        <w:numPr>
          <w:ilvl w:val="0"/>
          <w:numId w:val="58"/>
        </w:numPr>
      </w:pPr>
      <w:r w:rsidRPr="00C173D5">
        <w:rPr>
          <w:b/>
        </w:rPr>
        <w:t>EIR</w:t>
      </w:r>
      <w:r w:rsidRPr="00C173D5">
        <w:t>: Entry in the Declarants Records Application;</w:t>
      </w:r>
    </w:p>
    <w:p w14:paraId="268F06D1" w14:textId="77777777" w:rsidR="00373258" w:rsidRPr="00C173D5" w:rsidRDefault="00373258" w:rsidP="006A2BC1">
      <w:pPr>
        <w:pStyle w:val="Text2"/>
        <w:numPr>
          <w:ilvl w:val="0"/>
          <w:numId w:val="58"/>
        </w:numPr>
      </w:pPr>
      <w:r w:rsidRPr="00C173D5">
        <w:rPr>
          <w:b/>
        </w:rPr>
        <w:t xml:space="preserve">SAS: </w:t>
      </w:r>
      <w:r w:rsidRPr="00C173D5">
        <w:t>Self-Assessment Application;</w:t>
      </w:r>
    </w:p>
    <w:p w14:paraId="58055651" w14:textId="77777777" w:rsidR="00373258" w:rsidRPr="00C173D5" w:rsidRDefault="00373258" w:rsidP="006A2BC1">
      <w:pPr>
        <w:pStyle w:val="Text2"/>
        <w:numPr>
          <w:ilvl w:val="0"/>
          <w:numId w:val="58"/>
        </w:numPr>
      </w:pPr>
      <w:r w:rsidRPr="00C173D5">
        <w:rPr>
          <w:b/>
        </w:rPr>
        <w:t>RSS</w:t>
      </w:r>
      <w:r w:rsidRPr="00C173D5">
        <w:t>: Regular Shipping Service Application.</w:t>
      </w:r>
    </w:p>
    <w:p w14:paraId="5FCD4BD3" w14:textId="77777777" w:rsidR="00373258" w:rsidRPr="00C173D5" w:rsidRDefault="00373258" w:rsidP="006A2BC1">
      <w:pPr>
        <w:pStyle w:val="Heading2"/>
        <w:numPr>
          <w:ilvl w:val="1"/>
          <w:numId w:val="24"/>
        </w:numPr>
      </w:pPr>
      <w:bookmarkStart w:id="658" w:name="_Toc497128140"/>
      <w:bookmarkStart w:id="659" w:name="_Toc497128250"/>
      <w:bookmarkStart w:id="660" w:name="_Toc497128420"/>
      <w:bookmarkStart w:id="661" w:name="_Toc497128141"/>
      <w:bookmarkStart w:id="662" w:name="_Toc497128251"/>
      <w:bookmarkStart w:id="663" w:name="_Toc497128421"/>
      <w:bookmarkStart w:id="664" w:name="_Toc497128142"/>
      <w:bookmarkStart w:id="665" w:name="_Toc497128252"/>
      <w:bookmarkStart w:id="666" w:name="_Toc497128422"/>
      <w:bookmarkStart w:id="667" w:name="_Toc497128143"/>
      <w:bookmarkStart w:id="668" w:name="_Toc497128253"/>
      <w:bookmarkStart w:id="669" w:name="_Toc497128423"/>
      <w:bookmarkStart w:id="670" w:name="_Toc496283954"/>
      <w:bookmarkStart w:id="671" w:name="_Toc497128424"/>
      <w:bookmarkStart w:id="672" w:name="_Toc497144023"/>
      <w:bookmarkStart w:id="673" w:name="_Toc497149287"/>
      <w:bookmarkStart w:id="674" w:name="_Toc533074962"/>
      <w:bookmarkEnd w:id="658"/>
      <w:bookmarkEnd w:id="659"/>
      <w:bookmarkEnd w:id="660"/>
      <w:bookmarkEnd w:id="661"/>
      <w:bookmarkEnd w:id="662"/>
      <w:bookmarkEnd w:id="663"/>
      <w:bookmarkEnd w:id="664"/>
      <w:bookmarkEnd w:id="665"/>
      <w:bookmarkEnd w:id="666"/>
      <w:bookmarkEnd w:id="667"/>
      <w:bookmarkEnd w:id="668"/>
      <w:bookmarkEnd w:id="669"/>
      <w:r w:rsidRPr="00C173D5">
        <w:t>Error Interpretation</w:t>
      </w:r>
      <w:bookmarkEnd w:id="670"/>
      <w:bookmarkEnd w:id="671"/>
      <w:bookmarkEnd w:id="672"/>
      <w:bookmarkEnd w:id="673"/>
      <w:bookmarkEnd w:id="674"/>
    </w:p>
    <w:p w14:paraId="61E2B4CB" w14:textId="77777777" w:rsidR="00373258" w:rsidRPr="00C173D5" w:rsidRDefault="00373258" w:rsidP="00373258">
      <w:pPr>
        <w:pStyle w:val="Text2"/>
      </w:pPr>
      <w:r>
        <w:t>The</w:t>
      </w:r>
      <w:r w:rsidRPr="00C173D5">
        <w:t xml:space="preserve"> validation of the applications in the Trader Portal is performed in two steps:</w:t>
      </w:r>
    </w:p>
    <w:p w14:paraId="513EB31A" w14:textId="77777777" w:rsidR="00373258" w:rsidRPr="00230377" w:rsidRDefault="00373258" w:rsidP="006A2BC1">
      <w:pPr>
        <w:pStyle w:val="Text2"/>
        <w:numPr>
          <w:ilvl w:val="0"/>
          <w:numId w:val="59"/>
        </w:numPr>
        <w:rPr>
          <w:rFonts w:eastAsia="SimSun"/>
          <w:lang w:eastAsia="zh-CN"/>
        </w:rPr>
      </w:pPr>
      <w:r w:rsidRPr="00C173D5">
        <w:t>Synchronous validation: erroneous fields are displayed (together with an error code) directly upon submission;</w:t>
      </w:r>
      <w:r>
        <w:t xml:space="preserve"> </w:t>
      </w:r>
    </w:p>
    <w:p w14:paraId="6013FF19" w14:textId="02F6F35D" w:rsidR="001225AD" w:rsidRPr="006A2BC1" w:rsidRDefault="00373258" w:rsidP="006A2BC1">
      <w:pPr>
        <w:pStyle w:val="Text2"/>
        <w:numPr>
          <w:ilvl w:val="0"/>
          <w:numId w:val="59"/>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3F60E326" w14:textId="77777777" w:rsidR="006A2BC1" w:rsidRPr="006A2BC1" w:rsidRDefault="006A2BC1" w:rsidP="006A2BC1">
      <w:pPr>
        <w:pStyle w:val="Text2"/>
        <w:ind w:left="720"/>
        <w:rPr>
          <w:rFonts w:eastAsia="SimSun"/>
          <w:lang w:eastAsia="zh-CN"/>
        </w:rPr>
      </w:pPr>
      <w:bookmarkStart w:id="675" w:name="_Ref410920172"/>
      <w:bookmarkEnd w:id="27"/>
      <w:bookmarkEnd w:id="28"/>
      <w:bookmarkEnd w:id="29"/>
      <w:bookmarkEnd w:id="30"/>
    </w:p>
    <w:bookmarkEnd w:id="2"/>
    <w:bookmarkEnd w:id="675"/>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sectPr w:rsidR="008C2D1A" w:rsidRPr="00495CF6" w:rsidSect="00513C57">
      <w:footerReference w:type="default" r:id="rId23"/>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D1712" w14:textId="77777777" w:rsidR="007B5462" w:rsidRDefault="007B5462">
      <w:r>
        <w:separator/>
      </w:r>
    </w:p>
  </w:endnote>
  <w:endnote w:type="continuationSeparator" w:id="0">
    <w:p w14:paraId="2E25508E" w14:textId="77777777" w:rsidR="007B5462" w:rsidRDefault="007B5462">
      <w:r>
        <w:continuationSeparator/>
      </w:r>
    </w:p>
  </w:endnote>
  <w:endnote w:type="continuationNotice" w:id="1">
    <w:p w14:paraId="7E3AFA79" w14:textId="77777777" w:rsidR="007B5462" w:rsidRDefault="007B54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7B5462" w:rsidRPr="00696337" w:rsidRDefault="007B5462"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Template for User Interface Specifications</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&lt;Project Name&gt;</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6</w:t>
    </w:r>
    <w:r>
      <w:rPr>
        <w:rStyle w:val="PageNumber"/>
        <w:snapToGrid w:val="0"/>
      </w:rPr>
      <w:fldChar w:fldCharType="end"/>
    </w:r>
  </w:p>
  <w:p w14:paraId="44A50ACC" w14:textId="3AF9C90B" w:rsidR="007B5462" w:rsidRPr="007719F6" w:rsidRDefault="007B5462" w:rsidP="001A620F">
    <w:pPr>
      <w:pStyle w:val="Footer"/>
    </w:pPr>
  </w:p>
  <w:p w14:paraId="44A50ACD" w14:textId="77777777" w:rsidR="007B5462" w:rsidRDefault="007B5462" w:rsidP="001A620F">
    <w:pPr>
      <w:pStyle w:val="Footer"/>
    </w:pPr>
  </w:p>
  <w:p w14:paraId="44A50ACE" w14:textId="77777777" w:rsidR="007B5462" w:rsidRDefault="007B5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7B5462" w:rsidRPr="004A5AC6" w:rsidRDefault="007B5462">
    <w:pPr>
      <w:pStyle w:val="Footer"/>
      <w:rPr>
        <w:rFonts w:ascii="Calibri" w:hAnsi="Calibri"/>
        <w:szCs w:val="16"/>
      </w:rPr>
    </w:pPr>
  </w:p>
  <w:p w14:paraId="44A50AD1" w14:textId="77777777" w:rsidR="007B5462" w:rsidRPr="004A5AC6" w:rsidRDefault="007B5462">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7B5462" w:rsidRPr="004A5AC6" w:rsidRDefault="007B5462">
    <w:pPr>
      <w:pStyle w:val="Footer"/>
      <w:rPr>
        <w:rFonts w:ascii="Calibri" w:hAnsi="Calibri"/>
        <w:szCs w:val="16"/>
      </w:rPr>
    </w:pPr>
  </w:p>
  <w:p w14:paraId="44A50AD3" w14:textId="77777777" w:rsidR="007B5462" w:rsidRPr="004A5AC6" w:rsidRDefault="007B5462">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28375207" w:rsidR="007B5462" w:rsidRPr="000F5C71" w:rsidRDefault="007B5462"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7C54E2">
      <w:rPr>
        <w:rStyle w:val="PageNumber"/>
        <w:rFonts w:ascii="Calibri" w:hAnsi="Calibri"/>
        <w:noProof/>
        <w:lang w:val="fr-BE"/>
      </w:rPr>
      <w:t>7</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7C54E2">
      <w:rPr>
        <w:rStyle w:val="PageNumber"/>
        <w:rFonts w:ascii="Calibri" w:hAnsi="Calibri"/>
        <w:noProof/>
        <w:snapToGrid w:val="0"/>
        <w:lang w:val="fr-BE"/>
      </w:rPr>
      <w:t>18</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39B3D" w14:textId="77777777" w:rsidR="007B5462" w:rsidRDefault="007B5462">
      <w:r>
        <w:separator/>
      </w:r>
    </w:p>
  </w:footnote>
  <w:footnote w:type="continuationSeparator" w:id="0">
    <w:p w14:paraId="7E66A235" w14:textId="77777777" w:rsidR="007B5462" w:rsidRDefault="007B5462">
      <w:r>
        <w:continuationSeparator/>
      </w:r>
    </w:p>
  </w:footnote>
  <w:footnote w:type="continuationNotice" w:id="1">
    <w:p w14:paraId="6D08B7C5" w14:textId="77777777" w:rsidR="007B5462" w:rsidRDefault="007B546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1A94389A" w:rsidR="007B5462" w:rsidRPr="00B029C7" w:rsidRDefault="007B5462"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Content>
        <w:r w:rsidRPr="00D4319D">
          <w:rPr>
            <w:rFonts w:eastAsia="PMingLiU" w:cstheme="minorHAnsi"/>
            <w:sz w:val="18"/>
            <w:szCs w:val="18"/>
          </w:rPr>
          <w:t>Trader Portal</w:t>
        </w:r>
      </w:sdtContent>
    </w:sdt>
    <w:r w:rsidRPr="00957EB9">
      <w:rPr>
        <w:noProof/>
        <w:sz w:val="18"/>
        <w:szCs w:val="18"/>
        <w:lang w:eastAsia="en-GB"/>
      </w:rPr>
      <w:t xml:space="preserve"> </w:t>
    </w:r>
    <w:r w:rsidRPr="00FA33C9">
      <w:rPr>
        <w:rFonts w:ascii="Calibri" w:eastAsia="PMingLiU" w:hAnsi="Calibri" w:cs="Calibri"/>
        <w:sz w:val="18"/>
        <w:szCs w:val="18"/>
      </w:rPr>
      <w:fldChar w:fldCharType="begin"/>
    </w:r>
    <w:r w:rsidRPr="00FA33C9">
      <w:rPr>
        <w:rFonts w:ascii="Calibri" w:eastAsia="PMingLiU" w:hAnsi="Calibri" w:cs="Calibri"/>
        <w:sz w:val="18"/>
        <w:szCs w:val="18"/>
      </w:rPr>
      <w:instrText xml:space="preserve"> DOCPROPERTY DocumentName </w:instrText>
    </w:r>
    <w:r w:rsidRPr="00FA33C9">
      <w:rPr>
        <w:rFonts w:ascii="Calibri" w:eastAsia="PMingLiU" w:hAnsi="Calibri" w:cs="Calibri"/>
        <w:sz w:val="18"/>
        <w:szCs w:val="18"/>
      </w:rPr>
      <w:fldChar w:fldCharType="separate"/>
    </w:r>
    <w:r>
      <w:rPr>
        <w:rFonts w:ascii="Calibri" w:eastAsia="PMingLiU" w:hAnsi="Calibri" w:cs="Calibri"/>
        <w:sz w:val="18"/>
        <w:szCs w:val="18"/>
      </w:rPr>
      <w:t>End Users Documentation</w:t>
    </w:r>
    <w:r w:rsidRPr="00FA33C9">
      <w:rPr>
        <w:rFonts w:ascii="Calibri" w:eastAsia="PMingLiU" w:hAnsi="Calibri" w:cs="Calibri"/>
        <w:sz w:val="18"/>
        <w:szCs w:val="18"/>
      </w:rPr>
      <w:fldChar w:fldCharType="end"/>
    </w:r>
    <w:r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7B5462" w:rsidRDefault="007B546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9CCAC0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A7DAEB22"/>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5A40AC"/>
    <w:multiLevelType w:val="hybridMultilevel"/>
    <w:tmpl w:val="87BE21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88626E4"/>
    <w:multiLevelType w:val="multilevel"/>
    <w:tmpl w:val="6D90ACA6"/>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
    <w:nsid w:val="08B53687"/>
    <w:multiLevelType w:val="hybridMultilevel"/>
    <w:tmpl w:val="0FCAFBA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
    <w:nsid w:val="094F5046"/>
    <w:multiLevelType w:val="hybridMultilevel"/>
    <w:tmpl w:val="917E255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7">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8">
    <w:nsid w:val="0A4F21F6"/>
    <w:multiLevelType w:val="hybridMultilevel"/>
    <w:tmpl w:val="48600AD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0">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4">
    <w:nsid w:val="127E3290"/>
    <w:multiLevelType w:val="hybridMultilevel"/>
    <w:tmpl w:val="DBBC623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7">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1B6222"/>
    <w:multiLevelType w:val="hybridMultilevel"/>
    <w:tmpl w:val="DFF2CB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3">
    <w:nsid w:val="24E6347C"/>
    <w:multiLevelType w:val="hybridMultilevel"/>
    <w:tmpl w:val="6A8AB58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nsid w:val="26A244E9"/>
    <w:multiLevelType w:val="multilevel"/>
    <w:tmpl w:val="E5823A00"/>
    <w:lvl w:ilvl="0">
      <w:start w:val="4"/>
      <w:numFmt w:val="decimal"/>
      <w:lvlText w:val="%1"/>
      <w:lvlJc w:val="left"/>
      <w:pPr>
        <w:ind w:left="420" w:hanging="42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25">
    <w:nsid w:val="26EB5200"/>
    <w:multiLevelType w:val="hybridMultilevel"/>
    <w:tmpl w:val="0C244752"/>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7">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nsid w:val="2EA07A27"/>
    <w:multiLevelType w:val="hybridMultilevel"/>
    <w:tmpl w:val="189EC9D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nsid w:val="30CA64D2"/>
    <w:multiLevelType w:val="hybridMultilevel"/>
    <w:tmpl w:val="05A277F6"/>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2">
    <w:nsid w:val="30D640CA"/>
    <w:multiLevelType w:val="hybridMultilevel"/>
    <w:tmpl w:val="6A2C7758"/>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3">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216BFB"/>
    <w:multiLevelType w:val="multilevel"/>
    <w:tmpl w:val="8EC834DC"/>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7">
    <w:nsid w:val="365938A1"/>
    <w:multiLevelType w:val="hybridMultilevel"/>
    <w:tmpl w:val="53C0753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nsid w:val="386A092F"/>
    <w:multiLevelType w:val="hybridMultilevel"/>
    <w:tmpl w:val="14FA300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40">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1">
    <w:nsid w:val="40FF4519"/>
    <w:multiLevelType w:val="hybridMultilevel"/>
    <w:tmpl w:val="212ABFD6"/>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2">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4FD5F3E"/>
    <w:multiLevelType w:val="hybridMultilevel"/>
    <w:tmpl w:val="4F1C56BE"/>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44">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45">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6">
    <w:nsid w:val="568B6691"/>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7">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8">
    <w:nsid w:val="5A1A7044"/>
    <w:multiLevelType w:val="hybridMultilevel"/>
    <w:tmpl w:val="D7849BB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9">
    <w:nsid w:val="5D802F50"/>
    <w:multiLevelType w:val="hybridMultilevel"/>
    <w:tmpl w:val="9B0EF92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0">
    <w:nsid w:val="5E896A3C"/>
    <w:multiLevelType w:val="multilevel"/>
    <w:tmpl w:val="971CAD54"/>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1">
    <w:nsid w:val="62A76856"/>
    <w:multiLevelType w:val="multilevel"/>
    <w:tmpl w:val="FFDC3C9C"/>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2">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4">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5">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6">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A0D3303"/>
    <w:multiLevelType w:val="hybridMultilevel"/>
    <w:tmpl w:val="4F0A823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9">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61">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2">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63">
    <w:nsid w:val="7726359D"/>
    <w:multiLevelType w:val="hybridMultilevel"/>
    <w:tmpl w:val="F278AFE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4">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7AFE27F8"/>
    <w:multiLevelType w:val="hybridMultilevel"/>
    <w:tmpl w:val="BB74FE84"/>
    <w:lvl w:ilvl="0" w:tplc="9EC0D8E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6">
    <w:nsid w:val="7CCC6CB5"/>
    <w:multiLevelType w:val="hybridMultilevel"/>
    <w:tmpl w:val="74F68112"/>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7">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8">
    <w:nsid w:val="7FFB0AB3"/>
    <w:multiLevelType w:val="hybridMultilevel"/>
    <w:tmpl w:val="66E85B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45"/>
  </w:num>
  <w:num w:numId="3">
    <w:abstractNumId w:val="16"/>
  </w:num>
  <w:num w:numId="4">
    <w:abstractNumId w:val="13"/>
  </w:num>
  <w:num w:numId="5">
    <w:abstractNumId w:val="60"/>
  </w:num>
  <w:num w:numId="6">
    <w:abstractNumId w:val="22"/>
  </w:num>
  <w:num w:numId="7">
    <w:abstractNumId w:val="21"/>
  </w:num>
  <w:num w:numId="8">
    <w:abstractNumId w:val="39"/>
  </w:num>
  <w:num w:numId="9">
    <w:abstractNumId w:val="26"/>
  </w:num>
  <w:num w:numId="10">
    <w:abstractNumId w:val="53"/>
  </w:num>
  <w:num w:numId="11">
    <w:abstractNumId w:val="55"/>
  </w:num>
  <w:num w:numId="12">
    <w:abstractNumId w:val="54"/>
  </w:num>
  <w:num w:numId="13">
    <w:abstractNumId w:val="12"/>
  </w:num>
  <w:num w:numId="14">
    <w:abstractNumId w:val="42"/>
  </w:num>
  <w:num w:numId="15">
    <w:abstractNumId w:val="18"/>
  </w:num>
  <w:num w:numId="16">
    <w:abstractNumId w:val="11"/>
  </w:num>
  <w:num w:numId="17">
    <w:abstractNumId w:val="57"/>
  </w:num>
  <w:num w:numId="18">
    <w:abstractNumId w:val="56"/>
  </w:num>
  <w:num w:numId="19">
    <w:abstractNumId w:val="64"/>
  </w:num>
  <w:num w:numId="20">
    <w:abstractNumId w:val="62"/>
  </w:num>
  <w:num w:numId="21">
    <w:abstractNumId w:val="64"/>
  </w:num>
  <w:num w:numId="22">
    <w:abstractNumId w:val="34"/>
  </w:num>
  <w:num w:numId="23">
    <w:abstractNumId w:val="19"/>
  </w:num>
  <w:num w:numId="24">
    <w:abstractNumId w:val="2"/>
  </w:num>
  <w:num w:numId="25">
    <w:abstractNumId w:val="1"/>
  </w:num>
  <w:num w:numId="26">
    <w:abstractNumId w:val="7"/>
  </w:num>
  <w:num w:numId="27">
    <w:abstractNumId w:val="27"/>
  </w:num>
  <w:num w:numId="28">
    <w:abstractNumId w:val="59"/>
  </w:num>
  <w:num w:numId="29">
    <w:abstractNumId w:val="10"/>
  </w:num>
  <w:num w:numId="30">
    <w:abstractNumId w:val="47"/>
  </w:num>
  <w:num w:numId="31">
    <w:abstractNumId w:val="40"/>
  </w:num>
  <w:num w:numId="32">
    <w:abstractNumId w:val="66"/>
  </w:num>
  <w:num w:numId="33">
    <w:abstractNumId w:val="29"/>
  </w:num>
  <w:num w:numId="34">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5"/>
  </w:num>
  <w:num w:numId="37">
    <w:abstractNumId w:val="44"/>
  </w:num>
  <w:num w:numId="38">
    <w:abstractNumId w:val="8"/>
  </w:num>
  <w:num w:numId="39">
    <w:abstractNumId w:val="61"/>
  </w:num>
  <w:num w:numId="40">
    <w:abstractNumId w:val="58"/>
  </w:num>
  <w:num w:numId="41">
    <w:abstractNumId w:val="38"/>
  </w:num>
  <w:num w:numId="42">
    <w:abstractNumId w:val="65"/>
  </w:num>
  <w:num w:numId="43">
    <w:abstractNumId w:val="41"/>
  </w:num>
  <w:num w:numId="44">
    <w:abstractNumId w:val="32"/>
  </w:num>
  <w:num w:numId="45">
    <w:abstractNumId w:val="14"/>
  </w:num>
  <w:num w:numId="46">
    <w:abstractNumId w:val="17"/>
  </w:num>
  <w:num w:numId="47">
    <w:abstractNumId w:val="6"/>
  </w:num>
  <w:num w:numId="48">
    <w:abstractNumId w:val="43"/>
  </w:num>
  <w:num w:numId="49">
    <w:abstractNumId w:val="5"/>
  </w:num>
  <w:num w:numId="50">
    <w:abstractNumId w:val="3"/>
  </w:num>
  <w:num w:numId="51">
    <w:abstractNumId w:val="36"/>
  </w:num>
  <w:num w:numId="52">
    <w:abstractNumId w:val="68"/>
  </w:num>
  <w:num w:numId="53">
    <w:abstractNumId w:val="49"/>
  </w:num>
  <w:num w:numId="54">
    <w:abstractNumId w:val="23"/>
  </w:num>
  <w:num w:numId="55">
    <w:abstractNumId w:val="30"/>
  </w:num>
  <w:num w:numId="56">
    <w:abstractNumId w:val="9"/>
  </w:num>
  <w:num w:numId="57">
    <w:abstractNumId w:val="67"/>
  </w:num>
  <w:num w:numId="58">
    <w:abstractNumId w:val="52"/>
  </w:num>
  <w:num w:numId="59">
    <w:abstractNumId w:val="20"/>
  </w:num>
  <w:num w:numId="60">
    <w:abstractNumId w:val="37"/>
  </w:num>
  <w:num w:numId="61">
    <w:abstractNumId w:val="25"/>
  </w:num>
  <w:num w:numId="62">
    <w:abstractNumId w:val="28"/>
  </w:num>
  <w:num w:numId="63">
    <w:abstractNumId w:val="51"/>
  </w:num>
  <w:num w:numId="64">
    <w:abstractNumId w:val="35"/>
  </w:num>
  <w:num w:numId="65">
    <w:abstractNumId w:val="46"/>
  </w:num>
  <w:num w:numId="66">
    <w:abstractNumId w:val="4"/>
  </w:num>
  <w:num w:numId="67">
    <w:abstractNumId w:val="48"/>
  </w:num>
  <w:num w:numId="68">
    <w:abstractNumId w:val="63"/>
  </w:num>
  <w:num w:numId="69">
    <w:abstractNumId w:val="24"/>
  </w:num>
  <w:num w:numId="70">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0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07CBA"/>
    <w:rsid w:val="00025090"/>
    <w:rsid w:val="00025D6F"/>
    <w:rsid w:val="00031B9D"/>
    <w:rsid w:val="00032D9A"/>
    <w:rsid w:val="0003552F"/>
    <w:rsid w:val="000438AE"/>
    <w:rsid w:val="00044BEE"/>
    <w:rsid w:val="00060848"/>
    <w:rsid w:val="00067FB9"/>
    <w:rsid w:val="00070E01"/>
    <w:rsid w:val="0007285B"/>
    <w:rsid w:val="000732F8"/>
    <w:rsid w:val="000736F3"/>
    <w:rsid w:val="00075029"/>
    <w:rsid w:val="00080E9B"/>
    <w:rsid w:val="00083E48"/>
    <w:rsid w:val="000841D2"/>
    <w:rsid w:val="00084F09"/>
    <w:rsid w:val="000858BE"/>
    <w:rsid w:val="00086741"/>
    <w:rsid w:val="000928E1"/>
    <w:rsid w:val="00095009"/>
    <w:rsid w:val="000A1928"/>
    <w:rsid w:val="000A60B4"/>
    <w:rsid w:val="000A65EE"/>
    <w:rsid w:val="000B3283"/>
    <w:rsid w:val="000B42F9"/>
    <w:rsid w:val="000B54F1"/>
    <w:rsid w:val="000B65D2"/>
    <w:rsid w:val="000C4137"/>
    <w:rsid w:val="000C6EE2"/>
    <w:rsid w:val="000D0639"/>
    <w:rsid w:val="000D2F9F"/>
    <w:rsid w:val="000E46E2"/>
    <w:rsid w:val="000E550C"/>
    <w:rsid w:val="000E56FC"/>
    <w:rsid w:val="000F047D"/>
    <w:rsid w:val="000F18C9"/>
    <w:rsid w:val="000F1E53"/>
    <w:rsid w:val="000F5C71"/>
    <w:rsid w:val="00101D69"/>
    <w:rsid w:val="00103247"/>
    <w:rsid w:val="001100C1"/>
    <w:rsid w:val="00112982"/>
    <w:rsid w:val="00112DB8"/>
    <w:rsid w:val="001225AD"/>
    <w:rsid w:val="00124117"/>
    <w:rsid w:val="00125283"/>
    <w:rsid w:val="00125949"/>
    <w:rsid w:val="00141410"/>
    <w:rsid w:val="0014312B"/>
    <w:rsid w:val="0015325D"/>
    <w:rsid w:val="00156691"/>
    <w:rsid w:val="00156F04"/>
    <w:rsid w:val="00157447"/>
    <w:rsid w:val="001578E6"/>
    <w:rsid w:val="0016203D"/>
    <w:rsid w:val="001701F9"/>
    <w:rsid w:val="00171648"/>
    <w:rsid w:val="00173D86"/>
    <w:rsid w:val="0018527B"/>
    <w:rsid w:val="00193733"/>
    <w:rsid w:val="00193744"/>
    <w:rsid w:val="00197D0D"/>
    <w:rsid w:val="001A143A"/>
    <w:rsid w:val="001A620F"/>
    <w:rsid w:val="001B5817"/>
    <w:rsid w:val="001C67A5"/>
    <w:rsid w:val="001D02E0"/>
    <w:rsid w:val="001D2069"/>
    <w:rsid w:val="001D767D"/>
    <w:rsid w:val="001E28EE"/>
    <w:rsid w:val="001E3478"/>
    <w:rsid w:val="001F352A"/>
    <w:rsid w:val="001F5E85"/>
    <w:rsid w:val="001F659A"/>
    <w:rsid w:val="00200F2E"/>
    <w:rsid w:val="00203536"/>
    <w:rsid w:val="00203A10"/>
    <w:rsid w:val="00207272"/>
    <w:rsid w:val="00207822"/>
    <w:rsid w:val="002130CA"/>
    <w:rsid w:val="0021376B"/>
    <w:rsid w:val="0021624F"/>
    <w:rsid w:val="00221112"/>
    <w:rsid w:val="002224C9"/>
    <w:rsid w:val="00224B83"/>
    <w:rsid w:val="00236D6C"/>
    <w:rsid w:val="00241921"/>
    <w:rsid w:val="0024313B"/>
    <w:rsid w:val="00245466"/>
    <w:rsid w:val="0025221F"/>
    <w:rsid w:val="00260F9E"/>
    <w:rsid w:val="00263862"/>
    <w:rsid w:val="00263EC5"/>
    <w:rsid w:val="00267FFD"/>
    <w:rsid w:val="002739FE"/>
    <w:rsid w:val="00275619"/>
    <w:rsid w:val="00275972"/>
    <w:rsid w:val="00275F06"/>
    <w:rsid w:val="002846E9"/>
    <w:rsid w:val="002917E9"/>
    <w:rsid w:val="00293173"/>
    <w:rsid w:val="002932B8"/>
    <w:rsid w:val="0029349B"/>
    <w:rsid w:val="00296005"/>
    <w:rsid w:val="002A6F1A"/>
    <w:rsid w:val="002B1D16"/>
    <w:rsid w:val="002B36C2"/>
    <w:rsid w:val="002B697A"/>
    <w:rsid w:val="002B787F"/>
    <w:rsid w:val="002D3403"/>
    <w:rsid w:val="002D5F32"/>
    <w:rsid w:val="002D74D6"/>
    <w:rsid w:val="002E490F"/>
    <w:rsid w:val="002E64BF"/>
    <w:rsid w:val="002F296F"/>
    <w:rsid w:val="00312126"/>
    <w:rsid w:val="003166FE"/>
    <w:rsid w:val="0032243D"/>
    <w:rsid w:val="00325B58"/>
    <w:rsid w:val="00327FB5"/>
    <w:rsid w:val="003302F3"/>
    <w:rsid w:val="00332C17"/>
    <w:rsid w:val="003425C5"/>
    <w:rsid w:val="00343DAB"/>
    <w:rsid w:val="0034692A"/>
    <w:rsid w:val="003573ED"/>
    <w:rsid w:val="003624DC"/>
    <w:rsid w:val="003663B8"/>
    <w:rsid w:val="00371BA4"/>
    <w:rsid w:val="00373258"/>
    <w:rsid w:val="00374958"/>
    <w:rsid w:val="00374A40"/>
    <w:rsid w:val="003812A5"/>
    <w:rsid w:val="00382464"/>
    <w:rsid w:val="0038506F"/>
    <w:rsid w:val="003851C6"/>
    <w:rsid w:val="00394ED8"/>
    <w:rsid w:val="00397102"/>
    <w:rsid w:val="003A0A7E"/>
    <w:rsid w:val="003A1E5D"/>
    <w:rsid w:val="003A4FF9"/>
    <w:rsid w:val="003A7EF3"/>
    <w:rsid w:val="003B0EAF"/>
    <w:rsid w:val="003B58F3"/>
    <w:rsid w:val="003B6846"/>
    <w:rsid w:val="003C0E72"/>
    <w:rsid w:val="003D057A"/>
    <w:rsid w:val="003D1263"/>
    <w:rsid w:val="003D12BE"/>
    <w:rsid w:val="003D2065"/>
    <w:rsid w:val="003D74D0"/>
    <w:rsid w:val="003E13F7"/>
    <w:rsid w:val="003E43F4"/>
    <w:rsid w:val="003F05F0"/>
    <w:rsid w:val="003F2BAF"/>
    <w:rsid w:val="003F3083"/>
    <w:rsid w:val="003F382D"/>
    <w:rsid w:val="003F3E5B"/>
    <w:rsid w:val="003F5429"/>
    <w:rsid w:val="00400A36"/>
    <w:rsid w:val="00400C9A"/>
    <w:rsid w:val="00403AAC"/>
    <w:rsid w:val="004052BA"/>
    <w:rsid w:val="00407F9C"/>
    <w:rsid w:val="004100E3"/>
    <w:rsid w:val="00410BE1"/>
    <w:rsid w:val="0041361D"/>
    <w:rsid w:val="0042048C"/>
    <w:rsid w:val="0042740D"/>
    <w:rsid w:val="004407EB"/>
    <w:rsid w:val="00442403"/>
    <w:rsid w:val="0044326A"/>
    <w:rsid w:val="00444410"/>
    <w:rsid w:val="004465B0"/>
    <w:rsid w:val="00447F79"/>
    <w:rsid w:val="00455DE9"/>
    <w:rsid w:val="00460DA5"/>
    <w:rsid w:val="0046302C"/>
    <w:rsid w:val="004657B1"/>
    <w:rsid w:val="00466719"/>
    <w:rsid w:val="00485ACF"/>
    <w:rsid w:val="004941AF"/>
    <w:rsid w:val="00495CF6"/>
    <w:rsid w:val="00497381"/>
    <w:rsid w:val="004A5AC6"/>
    <w:rsid w:val="004A5C8C"/>
    <w:rsid w:val="004B4934"/>
    <w:rsid w:val="004B4FD3"/>
    <w:rsid w:val="004B710B"/>
    <w:rsid w:val="004C0C9D"/>
    <w:rsid w:val="004C2017"/>
    <w:rsid w:val="004C2A71"/>
    <w:rsid w:val="004C7A05"/>
    <w:rsid w:val="004D1D6C"/>
    <w:rsid w:val="004D3F08"/>
    <w:rsid w:val="004D64AF"/>
    <w:rsid w:val="004D7B1B"/>
    <w:rsid w:val="004F04C8"/>
    <w:rsid w:val="004F1A09"/>
    <w:rsid w:val="004F54EE"/>
    <w:rsid w:val="00500800"/>
    <w:rsid w:val="00504625"/>
    <w:rsid w:val="0050647B"/>
    <w:rsid w:val="0050697E"/>
    <w:rsid w:val="00511D21"/>
    <w:rsid w:val="0051272D"/>
    <w:rsid w:val="005130A2"/>
    <w:rsid w:val="00513C57"/>
    <w:rsid w:val="00522CD7"/>
    <w:rsid w:val="00530540"/>
    <w:rsid w:val="00531950"/>
    <w:rsid w:val="00532ABC"/>
    <w:rsid w:val="00535A67"/>
    <w:rsid w:val="00536C89"/>
    <w:rsid w:val="00551F32"/>
    <w:rsid w:val="005538AC"/>
    <w:rsid w:val="00554412"/>
    <w:rsid w:val="00555765"/>
    <w:rsid w:val="0056060B"/>
    <w:rsid w:val="00563AB2"/>
    <w:rsid w:val="0056476B"/>
    <w:rsid w:val="005720F9"/>
    <w:rsid w:val="0057545C"/>
    <w:rsid w:val="0058261B"/>
    <w:rsid w:val="00585EDF"/>
    <w:rsid w:val="005902E2"/>
    <w:rsid w:val="00592EC0"/>
    <w:rsid w:val="005A0BEA"/>
    <w:rsid w:val="005A162C"/>
    <w:rsid w:val="005C0896"/>
    <w:rsid w:val="005C1C7C"/>
    <w:rsid w:val="005C4575"/>
    <w:rsid w:val="005C60FA"/>
    <w:rsid w:val="005D08C4"/>
    <w:rsid w:val="005D1A26"/>
    <w:rsid w:val="005D4AEC"/>
    <w:rsid w:val="005D4F5E"/>
    <w:rsid w:val="005E256D"/>
    <w:rsid w:val="005E3910"/>
    <w:rsid w:val="005E4638"/>
    <w:rsid w:val="005F2B2B"/>
    <w:rsid w:val="005F4F60"/>
    <w:rsid w:val="005F5E13"/>
    <w:rsid w:val="006020D5"/>
    <w:rsid w:val="006048B6"/>
    <w:rsid w:val="00611167"/>
    <w:rsid w:val="0061727E"/>
    <w:rsid w:val="00622C9D"/>
    <w:rsid w:val="00624068"/>
    <w:rsid w:val="006267BF"/>
    <w:rsid w:val="00630006"/>
    <w:rsid w:val="00631916"/>
    <w:rsid w:val="00634DF8"/>
    <w:rsid w:val="00640DEB"/>
    <w:rsid w:val="00651F08"/>
    <w:rsid w:val="0065288A"/>
    <w:rsid w:val="00654BAF"/>
    <w:rsid w:val="0066085F"/>
    <w:rsid w:val="00660CFF"/>
    <w:rsid w:val="0066107A"/>
    <w:rsid w:val="00662414"/>
    <w:rsid w:val="00664DC7"/>
    <w:rsid w:val="00666C22"/>
    <w:rsid w:val="0067763C"/>
    <w:rsid w:val="006814DC"/>
    <w:rsid w:val="0068346F"/>
    <w:rsid w:val="00696337"/>
    <w:rsid w:val="00696783"/>
    <w:rsid w:val="006A2BC1"/>
    <w:rsid w:val="006A36C9"/>
    <w:rsid w:val="006A5AD4"/>
    <w:rsid w:val="006A793E"/>
    <w:rsid w:val="006B0B80"/>
    <w:rsid w:val="006B4209"/>
    <w:rsid w:val="006B6479"/>
    <w:rsid w:val="006C27B9"/>
    <w:rsid w:val="006C43DA"/>
    <w:rsid w:val="006D03A3"/>
    <w:rsid w:val="006D07B2"/>
    <w:rsid w:val="006D433F"/>
    <w:rsid w:val="006E3191"/>
    <w:rsid w:val="006F0B2C"/>
    <w:rsid w:val="006F2A68"/>
    <w:rsid w:val="006F7AAD"/>
    <w:rsid w:val="007003AE"/>
    <w:rsid w:val="00703779"/>
    <w:rsid w:val="00705C1A"/>
    <w:rsid w:val="0071260F"/>
    <w:rsid w:val="00712D2E"/>
    <w:rsid w:val="0071392E"/>
    <w:rsid w:val="0072123A"/>
    <w:rsid w:val="007216C7"/>
    <w:rsid w:val="00724C20"/>
    <w:rsid w:val="00727BB0"/>
    <w:rsid w:val="0073309B"/>
    <w:rsid w:val="0073408A"/>
    <w:rsid w:val="00742B78"/>
    <w:rsid w:val="0074744A"/>
    <w:rsid w:val="007550F2"/>
    <w:rsid w:val="0076108A"/>
    <w:rsid w:val="007719F6"/>
    <w:rsid w:val="0077489F"/>
    <w:rsid w:val="007758C0"/>
    <w:rsid w:val="007803AC"/>
    <w:rsid w:val="00791161"/>
    <w:rsid w:val="00791464"/>
    <w:rsid w:val="007A24BF"/>
    <w:rsid w:val="007A44FA"/>
    <w:rsid w:val="007A6BF5"/>
    <w:rsid w:val="007A6CAA"/>
    <w:rsid w:val="007B1AE4"/>
    <w:rsid w:val="007B2A3E"/>
    <w:rsid w:val="007B2FB9"/>
    <w:rsid w:val="007B4528"/>
    <w:rsid w:val="007B4557"/>
    <w:rsid w:val="007B5462"/>
    <w:rsid w:val="007B6D00"/>
    <w:rsid w:val="007C54E2"/>
    <w:rsid w:val="007C7848"/>
    <w:rsid w:val="007D5615"/>
    <w:rsid w:val="007E0A89"/>
    <w:rsid w:val="007E1ADE"/>
    <w:rsid w:val="007E7E52"/>
    <w:rsid w:val="007F2EC2"/>
    <w:rsid w:val="007F2ED3"/>
    <w:rsid w:val="007F3566"/>
    <w:rsid w:val="007F442E"/>
    <w:rsid w:val="00800F20"/>
    <w:rsid w:val="0081666D"/>
    <w:rsid w:val="00825145"/>
    <w:rsid w:val="00833F0E"/>
    <w:rsid w:val="00844E3F"/>
    <w:rsid w:val="00846A07"/>
    <w:rsid w:val="00852FC1"/>
    <w:rsid w:val="0085415C"/>
    <w:rsid w:val="008625A1"/>
    <w:rsid w:val="00866377"/>
    <w:rsid w:val="00874197"/>
    <w:rsid w:val="00882E4F"/>
    <w:rsid w:val="008919CA"/>
    <w:rsid w:val="008942B1"/>
    <w:rsid w:val="008A13AA"/>
    <w:rsid w:val="008A2BC6"/>
    <w:rsid w:val="008A2D0D"/>
    <w:rsid w:val="008A5586"/>
    <w:rsid w:val="008A7963"/>
    <w:rsid w:val="008B08C9"/>
    <w:rsid w:val="008C024C"/>
    <w:rsid w:val="008C2D1A"/>
    <w:rsid w:val="008C3FF3"/>
    <w:rsid w:val="008C53EF"/>
    <w:rsid w:val="008D0D71"/>
    <w:rsid w:val="008D1174"/>
    <w:rsid w:val="008D12F5"/>
    <w:rsid w:val="008D71AE"/>
    <w:rsid w:val="008E0537"/>
    <w:rsid w:val="008E2192"/>
    <w:rsid w:val="008E3492"/>
    <w:rsid w:val="008E7DBB"/>
    <w:rsid w:val="008F2628"/>
    <w:rsid w:val="008F5A51"/>
    <w:rsid w:val="008F5B90"/>
    <w:rsid w:val="008F72DC"/>
    <w:rsid w:val="0090173B"/>
    <w:rsid w:val="009017BD"/>
    <w:rsid w:val="009140BF"/>
    <w:rsid w:val="009141E3"/>
    <w:rsid w:val="009206B7"/>
    <w:rsid w:val="009226DC"/>
    <w:rsid w:val="009327A7"/>
    <w:rsid w:val="00933F29"/>
    <w:rsid w:val="00940E21"/>
    <w:rsid w:val="00942948"/>
    <w:rsid w:val="00944216"/>
    <w:rsid w:val="00944DB6"/>
    <w:rsid w:val="00945108"/>
    <w:rsid w:val="00946ED7"/>
    <w:rsid w:val="00947EB9"/>
    <w:rsid w:val="009534FE"/>
    <w:rsid w:val="009568BD"/>
    <w:rsid w:val="00957EB9"/>
    <w:rsid w:val="0096251E"/>
    <w:rsid w:val="009635DD"/>
    <w:rsid w:val="009654C1"/>
    <w:rsid w:val="00967BBB"/>
    <w:rsid w:val="00967D6F"/>
    <w:rsid w:val="00973C46"/>
    <w:rsid w:val="00974E76"/>
    <w:rsid w:val="00974F46"/>
    <w:rsid w:val="00975484"/>
    <w:rsid w:val="00977B88"/>
    <w:rsid w:val="00991058"/>
    <w:rsid w:val="0099214A"/>
    <w:rsid w:val="00993572"/>
    <w:rsid w:val="009951F1"/>
    <w:rsid w:val="0099601E"/>
    <w:rsid w:val="009970E3"/>
    <w:rsid w:val="009A0DB8"/>
    <w:rsid w:val="009A583A"/>
    <w:rsid w:val="009A586D"/>
    <w:rsid w:val="009B084A"/>
    <w:rsid w:val="009B225A"/>
    <w:rsid w:val="009B38E8"/>
    <w:rsid w:val="009C27FA"/>
    <w:rsid w:val="009C32EE"/>
    <w:rsid w:val="009C6FCF"/>
    <w:rsid w:val="009D3516"/>
    <w:rsid w:val="009D7BBC"/>
    <w:rsid w:val="009E0B5C"/>
    <w:rsid w:val="009E5306"/>
    <w:rsid w:val="009F0E60"/>
    <w:rsid w:val="009F1F30"/>
    <w:rsid w:val="009F527C"/>
    <w:rsid w:val="009F74FA"/>
    <w:rsid w:val="00A01BA9"/>
    <w:rsid w:val="00A03C4C"/>
    <w:rsid w:val="00A05F49"/>
    <w:rsid w:val="00A073B0"/>
    <w:rsid w:val="00A14041"/>
    <w:rsid w:val="00A24F9B"/>
    <w:rsid w:val="00A31D61"/>
    <w:rsid w:val="00A43DCA"/>
    <w:rsid w:val="00A50EC0"/>
    <w:rsid w:val="00A55DA0"/>
    <w:rsid w:val="00A60712"/>
    <w:rsid w:val="00A657B7"/>
    <w:rsid w:val="00A70F68"/>
    <w:rsid w:val="00A7251B"/>
    <w:rsid w:val="00A73834"/>
    <w:rsid w:val="00A827D3"/>
    <w:rsid w:val="00A90D1C"/>
    <w:rsid w:val="00A94709"/>
    <w:rsid w:val="00A971A9"/>
    <w:rsid w:val="00AA0CB3"/>
    <w:rsid w:val="00AA14FA"/>
    <w:rsid w:val="00AA2326"/>
    <w:rsid w:val="00AA3FB7"/>
    <w:rsid w:val="00AA49EC"/>
    <w:rsid w:val="00AA62EE"/>
    <w:rsid w:val="00AB0386"/>
    <w:rsid w:val="00AB2D1F"/>
    <w:rsid w:val="00AB324C"/>
    <w:rsid w:val="00AB4B23"/>
    <w:rsid w:val="00AC0DD8"/>
    <w:rsid w:val="00AC59F6"/>
    <w:rsid w:val="00AC720E"/>
    <w:rsid w:val="00AD1FD0"/>
    <w:rsid w:val="00AD42CA"/>
    <w:rsid w:val="00AD7952"/>
    <w:rsid w:val="00AE0286"/>
    <w:rsid w:val="00AE051F"/>
    <w:rsid w:val="00AE1377"/>
    <w:rsid w:val="00AE24EE"/>
    <w:rsid w:val="00AF16EA"/>
    <w:rsid w:val="00B004ED"/>
    <w:rsid w:val="00B029C7"/>
    <w:rsid w:val="00B040D9"/>
    <w:rsid w:val="00B06E85"/>
    <w:rsid w:val="00B10601"/>
    <w:rsid w:val="00B21E73"/>
    <w:rsid w:val="00B236C2"/>
    <w:rsid w:val="00B32204"/>
    <w:rsid w:val="00B327A3"/>
    <w:rsid w:val="00B33300"/>
    <w:rsid w:val="00B33D00"/>
    <w:rsid w:val="00B372BC"/>
    <w:rsid w:val="00B40260"/>
    <w:rsid w:val="00B40AE2"/>
    <w:rsid w:val="00B42D59"/>
    <w:rsid w:val="00B45D98"/>
    <w:rsid w:val="00B46B38"/>
    <w:rsid w:val="00B47BC1"/>
    <w:rsid w:val="00B61B8E"/>
    <w:rsid w:val="00B6632A"/>
    <w:rsid w:val="00B66B2A"/>
    <w:rsid w:val="00B67091"/>
    <w:rsid w:val="00B73BF9"/>
    <w:rsid w:val="00B8213D"/>
    <w:rsid w:val="00B858C9"/>
    <w:rsid w:val="00B870F7"/>
    <w:rsid w:val="00B87930"/>
    <w:rsid w:val="00B90100"/>
    <w:rsid w:val="00B91C98"/>
    <w:rsid w:val="00B9319C"/>
    <w:rsid w:val="00B957DA"/>
    <w:rsid w:val="00B95F6C"/>
    <w:rsid w:val="00BA0190"/>
    <w:rsid w:val="00BA23B6"/>
    <w:rsid w:val="00BB01E9"/>
    <w:rsid w:val="00BB14A8"/>
    <w:rsid w:val="00BB2D91"/>
    <w:rsid w:val="00BB4BF3"/>
    <w:rsid w:val="00BB62F2"/>
    <w:rsid w:val="00BC19D4"/>
    <w:rsid w:val="00BC21D1"/>
    <w:rsid w:val="00BC2DD8"/>
    <w:rsid w:val="00BC4036"/>
    <w:rsid w:val="00BD24DC"/>
    <w:rsid w:val="00BD4014"/>
    <w:rsid w:val="00BD60CF"/>
    <w:rsid w:val="00BD6918"/>
    <w:rsid w:val="00BE34F5"/>
    <w:rsid w:val="00BE3B3D"/>
    <w:rsid w:val="00C03BD3"/>
    <w:rsid w:val="00C07DAB"/>
    <w:rsid w:val="00C1051A"/>
    <w:rsid w:val="00C10C0C"/>
    <w:rsid w:val="00C12BE3"/>
    <w:rsid w:val="00C13C43"/>
    <w:rsid w:val="00C14E4C"/>
    <w:rsid w:val="00C23B43"/>
    <w:rsid w:val="00C34AEB"/>
    <w:rsid w:val="00C44F52"/>
    <w:rsid w:val="00C45C96"/>
    <w:rsid w:val="00C50619"/>
    <w:rsid w:val="00C52078"/>
    <w:rsid w:val="00C55DAD"/>
    <w:rsid w:val="00C57566"/>
    <w:rsid w:val="00C65365"/>
    <w:rsid w:val="00C72806"/>
    <w:rsid w:val="00C72FAD"/>
    <w:rsid w:val="00C747D7"/>
    <w:rsid w:val="00C75387"/>
    <w:rsid w:val="00C86725"/>
    <w:rsid w:val="00C9009F"/>
    <w:rsid w:val="00C91EE5"/>
    <w:rsid w:val="00C952C8"/>
    <w:rsid w:val="00C9797C"/>
    <w:rsid w:val="00CA042D"/>
    <w:rsid w:val="00CA2EA7"/>
    <w:rsid w:val="00CA6F0F"/>
    <w:rsid w:val="00CB2748"/>
    <w:rsid w:val="00CB72AF"/>
    <w:rsid w:val="00CC468C"/>
    <w:rsid w:val="00CC5229"/>
    <w:rsid w:val="00CD47DC"/>
    <w:rsid w:val="00CD62BF"/>
    <w:rsid w:val="00CD71DF"/>
    <w:rsid w:val="00CE63E3"/>
    <w:rsid w:val="00D00BC2"/>
    <w:rsid w:val="00D034DB"/>
    <w:rsid w:val="00D03D44"/>
    <w:rsid w:val="00D047A3"/>
    <w:rsid w:val="00D04C51"/>
    <w:rsid w:val="00D04D11"/>
    <w:rsid w:val="00D056ED"/>
    <w:rsid w:val="00D150BC"/>
    <w:rsid w:val="00D15679"/>
    <w:rsid w:val="00D2240C"/>
    <w:rsid w:val="00D251CE"/>
    <w:rsid w:val="00D26A09"/>
    <w:rsid w:val="00D32B7E"/>
    <w:rsid w:val="00D33F82"/>
    <w:rsid w:val="00D40275"/>
    <w:rsid w:val="00D40C13"/>
    <w:rsid w:val="00D4319D"/>
    <w:rsid w:val="00D444C0"/>
    <w:rsid w:val="00D523DE"/>
    <w:rsid w:val="00D52AF4"/>
    <w:rsid w:val="00D537C2"/>
    <w:rsid w:val="00D606E1"/>
    <w:rsid w:val="00D64E22"/>
    <w:rsid w:val="00D67A4A"/>
    <w:rsid w:val="00D708EC"/>
    <w:rsid w:val="00D7163D"/>
    <w:rsid w:val="00D761E2"/>
    <w:rsid w:val="00D80045"/>
    <w:rsid w:val="00D80A45"/>
    <w:rsid w:val="00D838A6"/>
    <w:rsid w:val="00D83FD9"/>
    <w:rsid w:val="00D933C0"/>
    <w:rsid w:val="00D955F5"/>
    <w:rsid w:val="00D96369"/>
    <w:rsid w:val="00DA40BE"/>
    <w:rsid w:val="00DA415F"/>
    <w:rsid w:val="00DA494A"/>
    <w:rsid w:val="00DA7A0C"/>
    <w:rsid w:val="00DB2076"/>
    <w:rsid w:val="00DB55AA"/>
    <w:rsid w:val="00DC6461"/>
    <w:rsid w:val="00DC66F0"/>
    <w:rsid w:val="00DD0BEC"/>
    <w:rsid w:val="00DD104B"/>
    <w:rsid w:val="00DD297C"/>
    <w:rsid w:val="00DD3E48"/>
    <w:rsid w:val="00DD5434"/>
    <w:rsid w:val="00DD7DDB"/>
    <w:rsid w:val="00DE0924"/>
    <w:rsid w:val="00DE0BC0"/>
    <w:rsid w:val="00DE25FD"/>
    <w:rsid w:val="00DE4D4E"/>
    <w:rsid w:val="00DF028B"/>
    <w:rsid w:val="00E0265A"/>
    <w:rsid w:val="00E06E8C"/>
    <w:rsid w:val="00E07609"/>
    <w:rsid w:val="00E11B65"/>
    <w:rsid w:val="00E1291A"/>
    <w:rsid w:val="00E14D30"/>
    <w:rsid w:val="00E1735C"/>
    <w:rsid w:val="00E21824"/>
    <w:rsid w:val="00E2743F"/>
    <w:rsid w:val="00E36E40"/>
    <w:rsid w:val="00E43769"/>
    <w:rsid w:val="00E4767A"/>
    <w:rsid w:val="00E518E7"/>
    <w:rsid w:val="00E51C93"/>
    <w:rsid w:val="00E539A7"/>
    <w:rsid w:val="00E5458F"/>
    <w:rsid w:val="00E57F9C"/>
    <w:rsid w:val="00E65757"/>
    <w:rsid w:val="00E65F2D"/>
    <w:rsid w:val="00E72F72"/>
    <w:rsid w:val="00E745C5"/>
    <w:rsid w:val="00E747E1"/>
    <w:rsid w:val="00E77764"/>
    <w:rsid w:val="00E813C4"/>
    <w:rsid w:val="00E81430"/>
    <w:rsid w:val="00E81D01"/>
    <w:rsid w:val="00E82AA8"/>
    <w:rsid w:val="00E836FE"/>
    <w:rsid w:val="00E86FB4"/>
    <w:rsid w:val="00E933E4"/>
    <w:rsid w:val="00E96BB7"/>
    <w:rsid w:val="00EA025A"/>
    <w:rsid w:val="00EA7CF0"/>
    <w:rsid w:val="00EC078B"/>
    <w:rsid w:val="00EC2097"/>
    <w:rsid w:val="00ED07D8"/>
    <w:rsid w:val="00ED1A04"/>
    <w:rsid w:val="00ED2CFE"/>
    <w:rsid w:val="00ED4B00"/>
    <w:rsid w:val="00ED7CD7"/>
    <w:rsid w:val="00EE10C4"/>
    <w:rsid w:val="00EE1287"/>
    <w:rsid w:val="00EE535A"/>
    <w:rsid w:val="00EF3CCF"/>
    <w:rsid w:val="00EF7275"/>
    <w:rsid w:val="00F041AA"/>
    <w:rsid w:val="00F04895"/>
    <w:rsid w:val="00F05B1A"/>
    <w:rsid w:val="00F07F6E"/>
    <w:rsid w:val="00F2203B"/>
    <w:rsid w:val="00F22B54"/>
    <w:rsid w:val="00F22C2E"/>
    <w:rsid w:val="00F23ED8"/>
    <w:rsid w:val="00F2644A"/>
    <w:rsid w:val="00F301F4"/>
    <w:rsid w:val="00F30566"/>
    <w:rsid w:val="00F30DCC"/>
    <w:rsid w:val="00F40928"/>
    <w:rsid w:val="00F40B9A"/>
    <w:rsid w:val="00F43A23"/>
    <w:rsid w:val="00F43C10"/>
    <w:rsid w:val="00F4702E"/>
    <w:rsid w:val="00F54F2B"/>
    <w:rsid w:val="00F558DD"/>
    <w:rsid w:val="00F62F5D"/>
    <w:rsid w:val="00F67A2E"/>
    <w:rsid w:val="00F715AF"/>
    <w:rsid w:val="00F72E80"/>
    <w:rsid w:val="00F76B3B"/>
    <w:rsid w:val="00F8155D"/>
    <w:rsid w:val="00F83621"/>
    <w:rsid w:val="00F86C5C"/>
    <w:rsid w:val="00F900F7"/>
    <w:rsid w:val="00F9061D"/>
    <w:rsid w:val="00F93611"/>
    <w:rsid w:val="00F96619"/>
    <w:rsid w:val="00F96CFB"/>
    <w:rsid w:val="00FA33C9"/>
    <w:rsid w:val="00FA7EE0"/>
    <w:rsid w:val="00FB05F4"/>
    <w:rsid w:val="00FB3359"/>
    <w:rsid w:val="00FB5332"/>
    <w:rsid w:val="00FB5F8C"/>
    <w:rsid w:val="00FB6506"/>
    <w:rsid w:val="00FC1D0F"/>
    <w:rsid w:val="00FC3290"/>
    <w:rsid w:val="00FC74D4"/>
    <w:rsid w:val="00FD725F"/>
    <w:rsid w:val="00FE1A2B"/>
    <w:rsid w:val="00FE5CB9"/>
    <w:rsid w:val="00FF0BA8"/>
    <w:rsid w:val="00FF127B"/>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A60712"/>
    <w:pPr>
      <w:keepNext/>
      <w:numPr>
        <w:ilvl w:val="2"/>
      </w:numPr>
      <w:spacing w:before="180" w:after="240"/>
      <w:ind w:left="1724" w:hanging="720"/>
      <w:outlineLvl w:val="2"/>
    </w:pPr>
    <w:rPr>
      <w:rFonts w:ascii="Calibri" w:hAnsi="Calibri"/>
      <w:b/>
      <w:noProof/>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A60712"/>
    <w:rPr>
      <w:rFonts w:ascii="Calibri" w:hAnsi="Calibri"/>
      <w:b/>
      <w:noProof/>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A60712"/>
    <w:pPr>
      <w:keepNext/>
      <w:numPr>
        <w:ilvl w:val="2"/>
      </w:numPr>
      <w:spacing w:before="180" w:after="240"/>
      <w:ind w:left="1724" w:hanging="720"/>
      <w:outlineLvl w:val="2"/>
    </w:pPr>
    <w:rPr>
      <w:rFonts w:ascii="Calibri" w:hAnsi="Calibri"/>
      <w:b/>
      <w:noProof/>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A60712"/>
    <w:rPr>
      <w:rFonts w:ascii="Calibri" w:hAnsi="Calibri"/>
      <w:b/>
      <w:noProof/>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045057319">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80626477">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taxation_customs/dds2/taric/taric_consultation.js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6BD4F663"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6BD4F664"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6BD4F665"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6BD4F666"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6BD4F667"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6BD4F668"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343B4"/>
    <w:rsid w:val="000D7238"/>
    <w:rsid w:val="001A1E4B"/>
    <w:rsid w:val="001D525C"/>
    <w:rsid w:val="002317A1"/>
    <w:rsid w:val="002A7700"/>
    <w:rsid w:val="002E24F3"/>
    <w:rsid w:val="004F5A53"/>
    <w:rsid w:val="0058185A"/>
    <w:rsid w:val="00604F3E"/>
    <w:rsid w:val="0063460A"/>
    <w:rsid w:val="006D7BC7"/>
    <w:rsid w:val="00716B38"/>
    <w:rsid w:val="007E72B5"/>
    <w:rsid w:val="00847E98"/>
    <w:rsid w:val="009134FD"/>
    <w:rsid w:val="00921EFB"/>
    <w:rsid w:val="00AD456F"/>
    <w:rsid w:val="00AF37E2"/>
    <w:rsid w:val="00B22940"/>
    <w:rsid w:val="00BF4809"/>
    <w:rsid w:val="00CF48FB"/>
    <w:rsid w:val="00D11D26"/>
    <w:rsid w:val="00DC7043"/>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4F6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D98B0A03-6B91-4DE8-BEA0-463A2CB98645}"/>
</file>

<file path=docProps/app.xml><?xml version="1.0" encoding="utf-8"?>
<Properties xmlns="http://schemas.openxmlformats.org/officeDocument/2006/extended-properties" xmlns:vt="http://schemas.openxmlformats.org/officeDocument/2006/docPropsVTypes">
  <Template>6_UIS - User Interface Specifications</Template>
  <TotalTime>1055</TotalTime>
  <Pages>18</Pages>
  <Words>4770</Words>
  <Characters>27192</Characters>
  <Application>Microsoft Office Word</Application>
  <DocSecurity>0</DocSecurity>
  <PresentationFormat>Microsoft Word 11.0</PresentationFormat>
  <Lines>226</Lines>
  <Paragraphs>63</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31899</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239</cp:revision>
  <cp:lastPrinted>2013-10-08T15:38:00Z</cp:lastPrinted>
  <dcterms:created xsi:type="dcterms:W3CDTF">2017-10-06T07:42:00Z</dcterms:created>
  <dcterms:modified xsi:type="dcterms:W3CDTF">2018-12-20T12:13:00Z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Outward Processing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